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pStyle w:val="Heading1"/>
        <w:contextualSpacing w:val="0"/>
        <w:rPr>
          <w:sz w:val="22"/>
          <w:szCs w:val="22"/>
        </w:rPr>
      </w:pPr>
      <w:r w:rsidDel="00000000" w:rsidR="00000000" w:rsidRPr="00000000">
        <w:rPr>
          <w:sz w:val="22"/>
          <w:szCs w:val="22"/>
          <w:rtl w:val="0"/>
        </w:rPr>
        <w:t xml:space="preserve">Purpose  </w:t>
      </w:r>
    </w:p>
    <w:p w:rsidR="00000000" w:rsidDel="00000000" w:rsidP="00000000" w:rsidRDefault="00000000" w:rsidRPr="00000000" w14:paraId="00000002">
      <w:pPr>
        <w:contextualSpacing w:val="0"/>
        <w:rPr>
          <w:sz w:val="20"/>
          <w:szCs w:val="20"/>
        </w:rPr>
      </w:pPr>
      <w:r w:rsidDel="00000000" w:rsidR="00000000" w:rsidRPr="00000000">
        <w:rPr>
          <w:sz w:val="20"/>
          <w:szCs w:val="20"/>
          <w:rtl w:val="0"/>
        </w:rPr>
        <w:t xml:space="preserve">This Policy prioritises that </w:t>
      </w:r>
      <w:r w:rsidDel="00000000" w:rsidR="00000000" w:rsidRPr="00000000">
        <w:rPr>
          <w:sz w:val="20"/>
          <w:szCs w:val="20"/>
          <w:rtl w:val="0"/>
        </w:rPr>
        <w:t xml:space="preserve">every person involved at Hampton Primary School has a responsibility to understand the important and specific role he/she plays individually and collectively to ensure that the wellbeing and safety of all children and young people is at the forefront of all they do and every decision they make.</w:t>
      </w:r>
      <w:r w:rsidDel="00000000" w:rsidR="00000000" w:rsidRPr="00000000">
        <w:rPr>
          <w:rtl w:val="0"/>
        </w:rPr>
      </w:r>
    </w:p>
    <w:p w:rsidR="00000000" w:rsidDel="00000000" w:rsidP="00000000" w:rsidRDefault="00000000" w:rsidRPr="00000000" w14:paraId="00000003">
      <w:pPr>
        <w:pStyle w:val="Heading1"/>
        <w:contextualSpacing w:val="0"/>
        <w:rPr>
          <w:sz w:val="22"/>
          <w:szCs w:val="22"/>
        </w:rPr>
      </w:pPr>
      <w:bookmarkStart w:colFirst="0" w:colLast="0" w:name="_c2li1et5xlud" w:id="0"/>
      <w:bookmarkEnd w:id="0"/>
      <w:r w:rsidDel="00000000" w:rsidR="00000000" w:rsidRPr="00000000">
        <w:rPr>
          <w:sz w:val="22"/>
          <w:szCs w:val="22"/>
          <w:rtl w:val="0"/>
        </w:rPr>
        <w:t xml:space="preserve">Scope</w:t>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This Policy includes all staff at Hampton Primary School and any person representing and supporting the school at all times and for any event including camps, excursion and special events.</w:t>
      </w:r>
    </w:p>
    <w:p w:rsidR="00000000" w:rsidDel="00000000" w:rsidP="00000000" w:rsidRDefault="00000000" w:rsidRPr="00000000" w14:paraId="00000005">
      <w:pPr>
        <w:pStyle w:val="Heading1"/>
        <w:keepNext w:val="1"/>
        <w:keepLines w:val="1"/>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contextualSpacing w:val="0"/>
        <w:jc w:val="left"/>
        <w:rPr>
          <w:sz w:val="22"/>
          <w:szCs w:val="22"/>
        </w:rPr>
      </w:pPr>
      <w:r w:rsidDel="00000000" w:rsidR="00000000" w:rsidRPr="00000000">
        <w:rPr>
          <w:sz w:val="22"/>
          <w:szCs w:val="22"/>
          <w:rtl w:val="0"/>
        </w:rPr>
        <w:t xml:space="preserve">Implementation/ Process</w:t>
      </w:r>
    </w:p>
    <w:p w:rsidR="00000000" w:rsidDel="00000000" w:rsidP="00000000" w:rsidRDefault="00000000" w:rsidRPr="00000000" w14:paraId="00000006">
      <w:pPr>
        <w:ind w:left="0" w:firstLine="0"/>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Hampton Primary School is committed to safety and wellbeing of all children and young people. This will be the primary focus of our care and decision-making.   Hampton Primary School has zero tolerance for child abuse. </w:t>
      </w:r>
    </w:p>
    <w:p w:rsidR="00000000" w:rsidDel="00000000" w:rsidP="00000000" w:rsidRDefault="00000000" w:rsidRPr="00000000" w14:paraId="00000007">
      <w:pPr>
        <w:ind w:left="0" w:firstLine="0"/>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Hampton Primary School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rsidR="00000000" w:rsidDel="00000000" w:rsidP="00000000" w:rsidRDefault="00000000" w:rsidRPr="00000000" w14:paraId="00000008">
      <w:pPr>
        <w:ind w:left="0" w:firstLine="0"/>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Hampton Primary School will:</w:t>
      </w:r>
    </w:p>
    <w:p w:rsidR="00000000" w:rsidDel="00000000" w:rsidP="00000000" w:rsidRDefault="00000000" w:rsidRPr="00000000" w14:paraId="00000009">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Take a preventative, proactive and participatory approach to child safety</w:t>
      </w:r>
    </w:p>
    <w:p w:rsidR="00000000" w:rsidDel="00000000" w:rsidP="00000000" w:rsidRDefault="00000000" w:rsidRPr="00000000" w14:paraId="0000000A">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Value and empower children to participate in decisions which affect their lives</w:t>
      </w:r>
    </w:p>
    <w:p w:rsidR="00000000" w:rsidDel="00000000" w:rsidP="00000000" w:rsidRDefault="00000000" w:rsidRPr="00000000" w14:paraId="0000000B">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Foster a culture of openness that supports all persons to safely disclose risks of harm to children</w:t>
      </w:r>
    </w:p>
    <w:p w:rsidR="00000000" w:rsidDel="00000000" w:rsidP="00000000" w:rsidRDefault="00000000" w:rsidRPr="00000000" w14:paraId="0000000C">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Respect diversity in cultures and child rearing practices while keeping child safety paramount</w:t>
      </w:r>
    </w:p>
    <w:p w:rsidR="00000000" w:rsidDel="00000000" w:rsidP="00000000" w:rsidRDefault="00000000" w:rsidRPr="00000000" w14:paraId="0000000D">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Provide written guidance on appropriate conduct and behaviour towards children</w:t>
      </w:r>
    </w:p>
    <w:p w:rsidR="00000000" w:rsidDel="00000000" w:rsidP="00000000" w:rsidRDefault="00000000" w:rsidRPr="00000000" w14:paraId="0000000E">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Engage only the most suitable people to work with children and have high quality staff and volunteer supervision and professional development</w:t>
      </w:r>
    </w:p>
    <w:p w:rsidR="00000000" w:rsidDel="00000000" w:rsidP="00000000" w:rsidRDefault="00000000" w:rsidRPr="00000000" w14:paraId="0000000F">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Ensure children know who to talk with if they are worried or are feeling unsafe, and that they are comfortable and encouraged to raise such issues</w:t>
      </w:r>
    </w:p>
    <w:p w:rsidR="00000000" w:rsidDel="00000000" w:rsidP="00000000" w:rsidRDefault="00000000" w:rsidRPr="00000000" w14:paraId="00000010">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Report suspected abuse, neglect or mistreatment promptly to the appropriate authorities</w:t>
      </w:r>
    </w:p>
    <w:p w:rsidR="00000000" w:rsidDel="00000000" w:rsidP="00000000" w:rsidRDefault="00000000" w:rsidRPr="00000000" w14:paraId="00000011">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Share information appropriately and lawfully with other organisations where the safety and wellbeing of children is at risk </w:t>
      </w:r>
    </w:p>
    <w:p w:rsidR="00000000" w:rsidDel="00000000" w:rsidP="00000000" w:rsidRDefault="00000000" w:rsidRPr="00000000" w14:paraId="00000012">
      <w:pPr>
        <w:numPr>
          <w:ilvl w:val="0"/>
          <w:numId w:val="1"/>
        </w:numPr>
        <w:ind w:left="566.9291338582675" w:hanging="360"/>
        <w:rPr>
          <w:color w:val="212121"/>
          <w:sz w:val="20"/>
          <w:szCs w:val="20"/>
        </w:rPr>
      </w:pPr>
      <w:r w:rsidDel="00000000" w:rsidR="00000000" w:rsidRPr="00000000">
        <w:rPr>
          <w:rFonts w:ascii="Helvetica Neue" w:cs="Helvetica Neue" w:eastAsia="Helvetica Neue" w:hAnsi="Helvetica Neue"/>
          <w:color w:val="212121"/>
          <w:sz w:val="20"/>
          <w:szCs w:val="20"/>
          <w:rtl w:val="0"/>
        </w:rPr>
        <w:t xml:space="preserve">Value the input of and communicate regularly with families and carers.</w:t>
      </w:r>
      <w:r w:rsidDel="00000000" w:rsidR="00000000" w:rsidRPr="00000000">
        <w:rPr>
          <w:rtl w:val="0"/>
        </w:rPr>
      </w:r>
    </w:p>
    <w:p w:rsidR="00000000" w:rsidDel="00000000" w:rsidP="00000000" w:rsidRDefault="00000000" w:rsidRPr="00000000" w14:paraId="00000013">
      <w:pPr>
        <w:pStyle w:val="Heading1"/>
        <w:keepNext w:val="1"/>
        <w:keepLines w:val="1"/>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contextualSpacing w:val="0"/>
        <w:jc w:val="left"/>
        <w:rPr>
          <w:sz w:val="22"/>
          <w:szCs w:val="22"/>
        </w:rPr>
      </w:pPr>
      <w:r w:rsidDel="00000000" w:rsidR="00000000" w:rsidRPr="00000000">
        <w:rPr>
          <w:sz w:val="22"/>
          <w:szCs w:val="22"/>
          <w:rtl w:val="0"/>
        </w:rPr>
        <w:t xml:space="preserve">Further information and resources</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sz w:val="20"/>
          <w:szCs w:val="20"/>
          <w:rtl w:val="0"/>
        </w:rPr>
        <w:t xml:space="preserve">Further information is available from the DET website.</w:t>
      </w:r>
      <w:r w:rsidDel="00000000" w:rsidR="00000000" w:rsidRPr="00000000">
        <w:rPr>
          <w:rtl w:val="0"/>
        </w:rPr>
      </w:r>
    </w:p>
    <w:p w:rsidR="00000000" w:rsidDel="00000000" w:rsidP="00000000" w:rsidRDefault="00000000" w:rsidRPr="00000000" w14:paraId="00000015">
      <w:pPr>
        <w:pStyle w:val="Heading1"/>
        <w:contextualSpacing w:val="0"/>
        <w:rPr>
          <w:sz w:val="22"/>
          <w:szCs w:val="22"/>
        </w:rPr>
      </w:pPr>
      <w:r w:rsidDel="00000000" w:rsidR="00000000" w:rsidRPr="00000000">
        <w:rPr>
          <w:sz w:val="22"/>
          <w:szCs w:val="22"/>
          <w:rtl w:val="0"/>
        </w:rPr>
        <w:t xml:space="preserve">Evaluation and Review</w:t>
      </w:r>
    </w:p>
    <w:p w:rsidR="00000000" w:rsidDel="00000000" w:rsidP="00000000" w:rsidRDefault="00000000" w:rsidRPr="00000000" w14:paraId="00000016">
      <w:pPr>
        <w:spacing w:after="0" w:line="240" w:lineRule="auto"/>
        <w:contextualSpacing w:val="0"/>
        <w:rPr>
          <w:sz w:val="20"/>
          <w:szCs w:val="20"/>
        </w:rPr>
      </w:pPr>
      <w:r w:rsidDel="00000000" w:rsidR="00000000" w:rsidRPr="00000000">
        <w:rPr>
          <w:sz w:val="20"/>
          <w:szCs w:val="20"/>
          <w:rtl w:val="0"/>
        </w:rPr>
        <w:t xml:space="preserve">This policy will be reviewed every 3 years or as required by School Council or DET guidelines. </w:t>
      </w:r>
    </w:p>
    <w:p w:rsidR="00000000" w:rsidDel="00000000" w:rsidP="00000000" w:rsidRDefault="00000000" w:rsidRPr="00000000" w14:paraId="00000017">
      <w:pPr>
        <w:spacing w:after="0" w:before="0" w:line="240" w:lineRule="auto"/>
        <w:contextualSpacing w:val="0"/>
        <w:rPr>
          <w:sz w:val="20"/>
          <w:szCs w:val="20"/>
        </w:rPr>
      </w:pPr>
      <w:r w:rsidDel="00000000" w:rsidR="00000000" w:rsidRPr="00000000">
        <w:rPr>
          <w:sz w:val="20"/>
          <w:szCs w:val="20"/>
          <w:rtl w:val="0"/>
        </w:rPr>
        <w:t xml:space="preserve">All policies will be available to the community via the Compass portal.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pStyle w:val="Heading1"/>
        <w:contextualSpacing w:val="0"/>
        <w:rPr>
          <w:sz w:val="22"/>
          <w:szCs w:val="22"/>
        </w:rPr>
      </w:pPr>
      <w:r w:rsidDel="00000000" w:rsidR="00000000" w:rsidRPr="00000000">
        <w:rPr>
          <w:sz w:val="22"/>
          <w:szCs w:val="22"/>
          <w:rtl w:val="0"/>
        </w:rPr>
        <w:t xml:space="preserve">Revision and approval history</w:t>
      </w:r>
    </w:p>
    <w:p w:rsidR="00000000" w:rsidDel="00000000" w:rsidP="00000000" w:rsidRDefault="00000000" w:rsidRPr="00000000" w14:paraId="0000001A">
      <w:pPr>
        <w:contextualSpacing w:val="0"/>
        <w:rPr/>
      </w:pPr>
      <w:r w:rsidDel="00000000" w:rsidR="00000000" w:rsidRPr="00000000">
        <w:rPr>
          <w:sz w:val="20"/>
          <w:szCs w:val="20"/>
          <w:rtl w:val="0"/>
        </w:rPr>
        <w:t xml:space="preserve">The section records the history and review of each policy.</w:t>
      </w:r>
      <w:r w:rsidDel="00000000" w:rsidR="00000000" w:rsidRPr="00000000">
        <w:rPr>
          <w:rtl w:val="0"/>
        </w:rPr>
      </w:r>
    </w:p>
    <w:tbl>
      <w:tblPr>
        <w:tblStyle w:val="Table1"/>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1455"/>
        <w:gridCol w:w="4200"/>
        <w:gridCol w:w="3045"/>
        <w:tblGridChange w:id="0">
          <w:tblGrid>
            <w:gridCol w:w="930"/>
            <w:gridCol w:w="1455"/>
            <w:gridCol w:w="4200"/>
            <w:gridCol w:w="3045"/>
          </w:tblGrid>
        </w:tblGridChange>
      </w:tblGrid>
      <w:tr>
        <w:tc>
          <w:tcPr/>
          <w:p w:rsidR="00000000" w:rsidDel="00000000" w:rsidP="00000000" w:rsidRDefault="00000000" w:rsidRPr="00000000" w14:paraId="0000001B">
            <w:pPr>
              <w:contextualSpacing w:val="0"/>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1C">
            <w:pPr>
              <w:contextualSpacing w:val="0"/>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1D">
            <w:pPr>
              <w:contextualSpacing w:val="0"/>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1E">
            <w:pPr>
              <w:contextualSpacing w:val="0"/>
              <w:jc w:val="both"/>
              <w:rPr>
                <w:b w:val="1"/>
                <w:sz w:val="20"/>
                <w:szCs w:val="20"/>
              </w:rPr>
            </w:pPr>
            <w:r w:rsidDel="00000000" w:rsidR="00000000" w:rsidRPr="00000000">
              <w:rPr>
                <w:b w:val="1"/>
                <w:sz w:val="20"/>
                <w:szCs w:val="20"/>
                <w:rtl w:val="0"/>
              </w:rPr>
              <w:t xml:space="preserve">Council Approval Date</w:t>
            </w:r>
          </w:p>
        </w:tc>
      </w:tr>
      <w:tr>
        <w:tc>
          <w:tcPr/>
          <w:p w:rsidR="00000000" w:rsidDel="00000000" w:rsidP="00000000" w:rsidRDefault="00000000" w:rsidRPr="00000000" w14:paraId="0000001F">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20">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21">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22">
            <w:pPr>
              <w:contextualSpacing w:val="0"/>
              <w:jc w:val="both"/>
              <w:rPr>
                <w:b w:val="1"/>
                <w:sz w:val="20"/>
                <w:szCs w:val="20"/>
              </w:rPr>
            </w:pPr>
            <w:r w:rsidDel="00000000" w:rsidR="00000000" w:rsidRPr="00000000">
              <w:rPr>
                <w:b w:val="1"/>
                <w:sz w:val="20"/>
                <w:szCs w:val="20"/>
                <w:rtl w:val="0"/>
              </w:rPr>
              <w:t xml:space="preserve">December 2017</w:t>
            </w:r>
          </w:p>
        </w:tc>
      </w:tr>
      <w:tr>
        <w:tc>
          <w:tcPr/>
          <w:p w:rsidR="00000000" w:rsidDel="00000000" w:rsidP="00000000" w:rsidRDefault="00000000" w:rsidRPr="00000000" w14:paraId="00000023">
            <w:pPr>
              <w:contextualSpacing w:val="0"/>
              <w:jc w:val="both"/>
              <w:rPr>
                <w:sz w:val="20"/>
                <w:szCs w:val="20"/>
              </w:rPr>
            </w:pPr>
            <w:r w:rsidDel="00000000" w:rsidR="00000000" w:rsidRPr="00000000">
              <w:rPr>
                <w:sz w:val="20"/>
                <w:szCs w:val="20"/>
                <w:rtl w:val="0"/>
              </w:rPr>
              <w:t xml:space="preserve">27.8.18</w:t>
            </w:r>
          </w:p>
        </w:tc>
        <w:tc>
          <w:tcPr/>
          <w:p w:rsidR="00000000" w:rsidDel="00000000" w:rsidP="00000000" w:rsidRDefault="00000000" w:rsidRPr="00000000" w14:paraId="00000024">
            <w:pPr>
              <w:contextualSpacing w:val="0"/>
              <w:jc w:val="both"/>
              <w:rPr>
                <w:sz w:val="20"/>
                <w:szCs w:val="20"/>
              </w:rPr>
            </w:pPr>
            <w:r w:rsidDel="00000000" w:rsidR="00000000" w:rsidRPr="00000000">
              <w:rPr>
                <w:sz w:val="20"/>
                <w:szCs w:val="20"/>
                <w:rtl w:val="0"/>
              </w:rPr>
              <w:t xml:space="preserve">Education committee</w:t>
            </w:r>
          </w:p>
        </w:tc>
        <w:tc>
          <w:tcPr/>
          <w:p w:rsidR="00000000" w:rsidDel="00000000" w:rsidP="00000000" w:rsidRDefault="00000000" w:rsidRPr="00000000" w14:paraId="00000025">
            <w:pPr>
              <w:contextualSpacing w:val="0"/>
              <w:jc w:val="both"/>
              <w:rPr>
                <w:sz w:val="20"/>
                <w:szCs w:val="20"/>
              </w:rPr>
            </w:pPr>
            <w:r w:rsidDel="00000000" w:rsidR="00000000" w:rsidRPr="00000000">
              <w:rPr>
                <w:sz w:val="20"/>
                <w:szCs w:val="20"/>
                <w:rtl w:val="0"/>
              </w:rPr>
              <w:t xml:space="preserve">Endorsed for approval by School Council</w:t>
            </w:r>
          </w:p>
        </w:tc>
        <w:tc>
          <w:tcPr/>
          <w:p w:rsidR="00000000" w:rsidDel="00000000" w:rsidP="00000000" w:rsidRDefault="00000000" w:rsidRPr="00000000" w14:paraId="00000026">
            <w:pPr>
              <w:contextualSpacing w:val="0"/>
              <w:jc w:val="both"/>
              <w:rPr>
                <w:b w:val="1"/>
                <w:sz w:val="20"/>
                <w:szCs w:val="20"/>
              </w:rPr>
            </w:pPr>
            <w:r w:rsidDel="00000000" w:rsidR="00000000" w:rsidRPr="00000000">
              <w:rPr>
                <w:b w:val="1"/>
                <w:sz w:val="20"/>
                <w:szCs w:val="20"/>
                <w:rtl w:val="0"/>
              </w:rPr>
              <w:t xml:space="preserve">September 2017</w:t>
            </w:r>
          </w:p>
        </w:tc>
      </w:tr>
    </w:tbl>
    <w:p w:rsidR="00000000" w:rsidDel="00000000" w:rsidP="00000000" w:rsidRDefault="00000000" w:rsidRPr="00000000" w14:paraId="00000027">
      <w:pPr>
        <w:spacing w:after="0" w:line="240" w:lineRule="auto"/>
        <w:contextualSpacing w:val="0"/>
        <w:rPr>
          <w:rFonts w:ascii="Cambria" w:cs="Cambria" w:eastAsia="Cambria" w:hAnsi="Cambria"/>
          <w:sz w:val="24"/>
          <w:szCs w:val="24"/>
        </w:rPr>
      </w:pPr>
      <w:r w:rsidDel="00000000" w:rsidR="00000000" w:rsidRPr="00000000">
        <w:rPr>
          <w:rtl w:val="0"/>
        </w:rPr>
      </w:r>
    </w:p>
    <w:sectPr>
      <w:headerReference r:id="rId6" w:type="default"/>
      <w:footerReference r:id="rId7" w:type="default"/>
      <w:footerReference r:id="rId8" w:type="even"/>
      <w:pgSz w:h="16840" w:w="11900"/>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kkura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Printed copies of this document are not controlled.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Style w:val="Heading1"/>
      <w:contextualSpacing w:val="0"/>
      <w:rPr>
        <w:sz w:val="22"/>
        <w:szCs w:val="22"/>
      </w:rPr>
    </w:pPr>
    <w:bookmarkStart w:colFirst="0" w:colLast="0" w:name="_zf3e6hlg4v0e" w:id="1"/>
    <w:bookmarkEnd w:id="1"/>
    <w:r w:rsidDel="00000000" w:rsidR="00000000" w:rsidRPr="00000000">
      <w:rPr>
        <w:sz w:val="22"/>
        <w:szCs w:val="22"/>
        <w:rtl w:val="0"/>
      </w:rPr>
      <w:t xml:space="preserve">Policy Title: </w:t>
    </w:r>
    <w:r w:rsidDel="00000000" w:rsidR="00000000" w:rsidRPr="00000000">
      <w:rPr>
        <w:sz w:val="22"/>
        <w:szCs w:val="22"/>
        <w:rtl w:val="0"/>
      </w:rPr>
      <w:t xml:space="preserve">Statement of commitment to child safety</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5372100</wp:posOffset>
              </wp:positionH>
              <wp:positionV relativeFrom="paragraph">
                <wp:posOffset>-203199</wp:posOffset>
              </wp:positionV>
              <wp:extent cx="772160" cy="779780"/>
              <wp:effectExtent b="0" l="0" r="0" t="0"/>
              <wp:wrapSquare wrapText="bothSides" distB="0" distT="0" distL="0" distR="0"/>
              <wp:docPr id="2"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5372100</wp:posOffset>
              </wp:positionH>
              <wp:positionV relativeFrom="paragraph">
                <wp:posOffset>-203199</wp:posOffset>
              </wp:positionV>
              <wp:extent cx="772160" cy="77978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2160" cy="7797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469900</wp:posOffset>
              </wp:positionV>
              <wp:extent cx="5480050" cy="158477"/>
              <wp:effectExtent b="0" l="0" r="0" t="0"/>
              <wp:wrapSquare wrapText="bothSides" distB="0" distT="0" distL="0" distR="0"/>
              <wp:docPr id="1"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469900</wp:posOffset>
              </wp:positionV>
              <wp:extent cx="5480050" cy="158477"/>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80050" cy="15847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5509895</wp:posOffset>
          </wp:positionH>
          <wp:positionV relativeFrom="paragraph">
            <wp:posOffset>-174624</wp:posOffset>
          </wp:positionV>
          <wp:extent cx="707390" cy="861060"/>
          <wp:effectExtent b="0" l="0" r="0" t="0"/>
          <wp:wrapSquare wrapText="bothSides" distB="0" distT="0" distL="114300" distR="114300"/>
          <wp:docPr descr="CASES21-logo-256" id="3" name="image6.png"/>
          <a:graphic>
            <a:graphicData uri="http://schemas.openxmlformats.org/drawingml/2006/picture">
              <pic:pic>
                <pic:nvPicPr>
                  <pic:cNvPr descr="CASES21-logo-256" id="0" name="image6.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00" w:hanging="360"/>
      </w:pPr>
      <w:rPr>
        <w:rFonts w:ascii="Akkurat" w:cs="Akkurat" w:eastAsia="Akkurat" w:hAnsi="Akkurat"/>
        <w:b w:val="0"/>
      </w:rPr>
    </w:lvl>
    <w:lvl w:ilvl="1">
      <w:start w:val="1"/>
      <w:numFmt w:val="lowerLetter"/>
      <w:lvlText w:val="%2."/>
      <w:lvlJc w:val="left"/>
      <w:pPr>
        <w:ind w:left="1520" w:hanging="360"/>
      </w:pPr>
      <w:rPr/>
    </w:lvl>
    <w:lvl w:ilvl="2">
      <w:start w:val="1"/>
      <w:numFmt w:val="lowerRoman"/>
      <w:lvlText w:val="%3."/>
      <w:lvlJc w:val="right"/>
      <w:pPr>
        <w:ind w:left="2240" w:hanging="180"/>
      </w:pPr>
      <w:rPr/>
    </w:lvl>
    <w:lvl w:ilvl="3">
      <w:start w:val="1"/>
      <w:numFmt w:val="decimal"/>
      <w:lvlText w:val="%4."/>
      <w:lvlJc w:val="left"/>
      <w:pPr>
        <w:ind w:left="2960" w:hanging="360"/>
      </w:pPr>
      <w:rPr/>
    </w:lvl>
    <w:lvl w:ilvl="4">
      <w:start w:val="1"/>
      <w:numFmt w:val="lowerLetter"/>
      <w:lvlText w:val="%5."/>
      <w:lvlJc w:val="left"/>
      <w:pPr>
        <w:ind w:left="3680" w:hanging="360"/>
      </w:pPr>
      <w:rPr/>
    </w:lvl>
    <w:lvl w:ilvl="5">
      <w:start w:val="1"/>
      <w:numFmt w:val="lowerRoman"/>
      <w:lvlText w:val="%6."/>
      <w:lvlJc w:val="right"/>
      <w:pPr>
        <w:ind w:left="4400" w:hanging="180"/>
      </w:pPr>
      <w:rPr/>
    </w:lvl>
    <w:lvl w:ilvl="6">
      <w:start w:val="1"/>
      <w:numFmt w:val="decimal"/>
      <w:lvlText w:val="%7."/>
      <w:lvlJc w:val="left"/>
      <w:pPr>
        <w:ind w:left="5120" w:hanging="360"/>
      </w:pPr>
      <w:rPr/>
    </w:lvl>
    <w:lvl w:ilvl="7">
      <w:start w:val="1"/>
      <w:numFmt w:val="lowerLetter"/>
      <w:lvlText w:val="%8."/>
      <w:lvlJc w:val="left"/>
      <w:pPr>
        <w:ind w:left="5840" w:hanging="360"/>
      </w:pPr>
      <w:rPr/>
    </w:lvl>
    <w:lvl w:ilvl="8">
      <w:start w:val="1"/>
      <w:numFmt w:val="lowerRoman"/>
      <w:lvlText w:val="%9."/>
      <w:lvlJc w:val="right"/>
      <w:pPr>
        <w:ind w:left="65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pPr>
    <w:rPr>
      <w:rFonts w:ascii="Arial" w:cs="Arial" w:eastAsia="Arial" w:hAnsi="Arial"/>
      <w:b w:val="1"/>
      <w:i w:val="0"/>
      <w:smallCaps w:val="0"/>
      <w:strike w:val="0"/>
      <w:color w:val="af272f"/>
      <w:sz w:val="44"/>
      <w:szCs w:val="44"/>
      <w:u w:val="none"/>
      <w:shd w:fill="auto" w:val="clear"/>
      <w:vertAlign w:val="baseline"/>
    </w:r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