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2"/>
          <w:szCs w:val="22"/>
        </w:rPr>
      </w:pPr>
      <w:r w:rsidDel="00000000" w:rsidR="00000000" w:rsidRPr="00000000">
        <w:rPr>
          <w:sz w:val="22"/>
          <w:szCs w:val="22"/>
          <w:rtl w:val="0"/>
        </w:rPr>
        <w:br w:type="textWrapping"/>
        <w:t xml:space="preserve">Purpose  </w:t>
        <w:br w:type="textWrapping"/>
      </w:r>
    </w:p>
    <w:p w:rsidR="00000000" w:rsidDel="00000000" w:rsidP="00000000" w:rsidRDefault="00000000" w:rsidRPr="00000000" w14:paraId="00000002">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all students and members of our school community understand:</w:t>
      </w:r>
    </w:p>
    <w:p w:rsidR="00000000" w:rsidDel="00000000" w:rsidP="00000000" w:rsidRDefault="00000000" w:rsidRPr="00000000" w14:paraId="00000003">
      <w:pPr>
        <w:numPr>
          <w:ilvl w:val="0"/>
          <w:numId w:val="3"/>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commitment to providing students with the opportunity to benefit from digital technologies to support and enhance learning and development at school including our Year 4 -6 BYO iPad Program</w:t>
      </w:r>
    </w:p>
    <w:p w:rsidR="00000000" w:rsidDel="00000000" w:rsidP="00000000" w:rsidRDefault="00000000" w:rsidRPr="00000000" w14:paraId="00000004">
      <w:pPr>
        <w:numPr>
          <w:ilvl w:val="0"/>
          <w:numId w:val="3"/>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expected student behaviour when using digital technologies including the internet, social media, and digital devices (including computers, laptops, iPads)</w:t>
      </w:r>
    </w:p>
    <w:p w:rsidR="00000000" w:rsidDel="00000000" w:rsidP="00000000" w:rsidRDefault="00000000" w:rsidRPr="00000000" w14:paraId="00000005">
      <w:pPr>
        <w:numPr>
          <w:ilvl w:val="0"/>
          <w:numId w:val="3"/>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commitment to promoting safe, responsible and discerning use of digital technologies, and educating students on appropriate responses to any dangers or threats to wellbeing that they may encounter when using the internet and digital technologies</w:t>
      </w:r>
    </w:p>
    <w:p w:rsidR="00000000" w:rsidDel="00000000" w:rsidP="00000000" w:rsidRDefault="00000000" w:rsidRPr="00000000" w14:paraId="00000006">
      <w:pPr>
        <w:numPr>
          <w:ilvl w:val="0"/>
          <w:numId w:val="3"/>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school’s policies and procedures for responding to inappropriate student behaviour on digital technologies and the internet</w:t>
      </w:r>
    </w:p>
    <w:p w:rsidR="00000000" w:rsidDel="00000000" w:rsidP="00000000" w:rsidRDefault="00000000" w:rsidRPr="00000000" w14:paraId="00000007">
      <w:pPr>
        <w:numPr>
          <w:ilvl w:val="0"/>
          <w:numId w:val="3"/>
        </w:numPr>
        <w:spacing w:after="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various Department policies on digital learning, including social media, that our school follows and implements when using digital technology</w:t>
      </w:r>
    </w:p>
    <w:p w:rsidR="00000000" w:rsidDel="00000000" w:rsidP="00000000" w:rsidRDefault="00000000" w:rsidRPr="00000000" w14:paraId="00000008">
      <w:pPr>
        <w:numPr>
          <w:ilvl w:val="0"/>
          <w:numId w:val="3"/>
        </w:numPr>
        <w:spacing w:after="160" w:line="259"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prioritises the safety of students whilst they are using digital technologies</w:t>
      </w:r>
    </w:p>
    <w:p w:rsidR="00000000" w:rsidDel="00000000" w:rsidP="00000000" w:rsidRDefault="00000000" w:rsidRPr="00000000" w14:paraId="00000009">
      <w:pPr>
        <w:pStyle w:val="Heading1"/>
        <w:rPr>
          <w:sz w:val="22"/>
          <w:szCs w:val="22"/>
        </w:rPr>
      </w:pPr>
      <w:bookmarkStart w:colFirst="0" w:colLast="0" w:name="_gjdgxs" w:id="0"/>
      <w:bookmarkEnd w:id="0"/>
      <w:r w:rsidDel="00000000" w:rsidR="00000000" w:rsidRPr="00000000">
        <w:rPr>
          <w:sz w:val="22"/>
          <w:szCs w:val="22"/>
          <w:rtl w:val="0"/>
        </w:rPr>
        <w:br w:type="textWrapping"/>
        <w:t xml:space="preserve">Scope</w:t>
        <w:br w:type="textWrapping"/>
      </w:r>
    </w:p>
    <w:p w:rsidR="00000000" w:rsidDel="00000000" w:rsidP="00000000" w:rsidRDefault="00000000" w:rsidRPr="00000000" w14:paraId="0000000A">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applies to all students and staff at Hampton Primary School.  </w:t>
      </w:r>
    </w:p>
    <w:p w:rsidR="00000000" w:rsidDel="00000000" w:rsidP="00000000" w:rsidRDefault="00000000" w:rsidRPr="00000000" w14:paraId="0000000B">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use of technology is also governed by the following Department policies:</w:t>
      </w:r>
    </w:p>
    <w:p w:rsidR="00000000" w:rsidDel="00000000" w:rsidP="00000000" w:rsidRDefault="00000000" w:rsidRPr="00000000" w14:paraId="0000000C">
      <w:pPr>
        <w:numPr>
          <w:ilvl w:val="0"/>
          <w:numId w:val="4"/>
        </w:numPr>
        <w:spacing w:after="0" w:line="259" w:lineRule="auto"/>
        <w:ind w:left="720" w:hanging="360"/>
        <w:jc w:val="both"/>
        <w:rPr>
          <w:sz w:val="22"/>
          <w:szCs w:val="22"/>
        </w:rPr>
      </w:pPr>
      <w:hyperlink r:id="rId6">
        <w:r w:rsidDel="00000000" w:rsidR="00000000" w:rsidRPr="00000000">
          <w:rPr>
            <w:rFonts w:ascii="Calibri" w:cs="Calibri" w:eastAsia="Calibri" w:hAnsi="Calibri"/>
            <w:color w:val="0563c1"/>
            <w:sz w:val="22"/>
            <w:szCs w:val="22"/>
            <w:u w:val="single"/>
            <w:rtl w:val="0"/>
          </w:rPr>
          <w:t xml:space="preserve">Acceptable Use Policy for ICT Resources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D">
      <w:pPr>
        <w:numPr>
          <w:ilvl w:val="0"/>
          <w:numId w:val="4"/>
        </w:numPr>
        <w:spacing w:after="0" w:line="259" w:lineRule="auto"/>
        <w:ind w:left="720" w:hanging="360"/>
        <w:jc w:val="both"/>
        <w:rPr>
          <w:sz w:val="22"/>
          <w:szCs w:val="22"/>
        </w:rPr>
      </w:pPr>
      <w:hyperlink r:id="rId7">
        <w:r w:rsidDel="00000000" w:rsidR="00000000" w:rsidRPr="00000000">
          <w:rPr>
            <w:rFonts w:ascii="Calibri" w:cs="Calibri" w:eastAsia="Calibri" w:hAnsi="Calibri"/>
            <w:color w:val="0563c1"/>
            <w:sz w:val="22"/>
            <w:szCs w:val="22"/>
            <w:u w:val="single"/>
            <w:rtl w:val="0"/>
          </w:rPr>
          <w:t xml:space="preserve">Cybersafety and Responsible Use of Digital Technologies</w:t>
        </w:r>
      </w:hyperlink>
      <w:r w:rsidDel="00000000" w:rsidR="00000000" w:rsidRPr="00000000">
        <w:rPr>
          <w:rtl w:val="0"/>
        </w:rPr>
      </w:r>
    </w:p>
    <w:p w:rsidR="00000000" w:rsidDel="00000000" w:rsidP="00000000" w:rsidRDefault="00000000" w:rsidRPr="00000000" w14:paraId="0000000E">
      <w:pPr>
        <w:numPr>
          <w:ilvl w:val="0"/>
          <w:numId w:val="4"/>
        </w:numPr>
        <w:spacing w:after="0" w:line="259" w:lineRule="auto"/>
        <w:ind w:left="720" w:hanging="360"/>
        <w:jc w:val="both"/>
        <w:rPr>
          <w:sz w:val="22"/>
          <w:szCs w:val="22"/>
        </w:rPr>
      </w:pPr>
      <w:hyperlink r:id="rId8">
        <w:r w:rsidDel="00000000" w:rsidR="00000000" w:rsidRPr="00000000">
          <w:rPr>
            <w:rFonts w:ascii="Calibri" w:cs="Calibri" w:eastAsia="Calibri" w:hAnsi="Calibri"/>
            <w:color w:val="0563c1"/>
            <w:sz w:val="22"/>
            <w:szCs w:val="22"/>
            <w:u w:val="single"/>
            <w:rtl w:val="0"/>
          </w:rPr>
          <w:t xml:space="preserve">Digital Learning in Schools</w:t>
        </w:r>
      </w:hyperlink>
      <w:r w:rsidDel="00000000" w:rsidR="00000000" w:rsidRPr="00000000">
        <w:rPr>
          <w:rFonts w:ascii="Calibri" w:cs="Calibri" w:eastAsia="Calibri" w:hAnsi="Calibri"/>
          <w:sz w:val="22"/>
          <w:szCs w:val="22"/>
          <w:rtl w:val="0"/>
        </w:rPr>
        <w:t xml:space="preserve"> and </w:t>
      </w:r>
      <w:r w:rsidDel="00000000" w:rsidR="00000000" w:rsidRPr="00000000">
        <w:rPr>
          <w:rtl w:val="0"/>
        </w:rPr>
      </w:r>
    </w:p>
    <w:p w:rsidR="00000000" w:rsidDel="00000000" w:rsidP="00000000" w:rsidRDefault="00000000" w:rsidRPr="00000000" w14:paraId="0000000F">
      <w:pPr>
        <w:numPr>
          <w:ilvl w:val="0"/>
          <w:numId w:val="4"/>
        </w:numPr>
        <w:spacing w:after="0" w:line="259" w:lineRule="auto"/>
        <w:ind w:left="720" w:hanging="360"/>
        <w:jc w:val="both"/>
        <w:rPr>
          <w:sz w:val="22"/>
          <w:szCs w:val="22"/>
        </w:rPr>
      </w:pPr>
      <w:hyperlink r:id="rId9">
        <w:r w:rsidDel="00000000" w:rsidR="00000000" w:rsidRPr="00000000">
          <w:rPr>
            <w:rFonts w:ascii="Calibri" w:cs="Calibri" w:eastAsia="Calibri" w:hAnsi="Calibri"/>
            <w:color w:val="0563c1"/>
            <w:sz w:val="22"/>
            <w:szCs w:val="22"/>
            <w:u w:val="single"/>
            <w:rtl w:val="0"/>
          </w:rPr>
          <w:t xml:space="preserve">Social Media Use to Support Student Learning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0">
      <w:pPr>
        <w:numPr>
          <w:ilvl w:val="0"/>
          <w:numId w:val="4"/>
        </w:numPr>
        <w:spacing w:after="16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HPS Staff Acceptable Use Agreement</w:t>
      </w:r>
      <w:r w:rsidDel="00000000" w:rsidR="00000000" w:rsidRPr="00000000">
        <w:rPr>
          <w:rtl w:val="0"/>
        </w:rPr>
      </w:r>
    </w:p>
    <w:p w:rsidR="00000000" w:rsidDel="00000000" w:rsidP="00000000" w:rsidRDefault="00000000" w:rsidRPr="00000000" w14:paraId="00000011">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volunteers and school councillors also need to adhere to codes of conduct relevant to their respective roles. These codes include:</w:t>
      </w:r>
    </w:p>
    <w:p w:rsidR="00000000" w:rsidDel="00000000" w:rsidP="00000000" w:rsidRDefault="00000000" w:rsidRPr="00000000" w14:paraId="00000012">
      <w:pPr>
        <w:numPr>
          <w:ilvl w:val="0"/>
          <w:numId w:val="1"/>
        </w:numPr>
        <w:spacing w:after="0" w:line="259" w:lineRule="auto"/>
        <w:ind w:left="765" w:hanging="360"/>
        <w:rPr>
          <w:sz w:val="22"/>
          <w:szCs w:val="22"/>
        </w:rPr>
      </w:pPr>
      <w:r w:rsidDel="00000000" w:rsidR="00000000" w:rsidRPr="00000000">
        <w:rPr>
          <w:rFonts w:ascii="Calibri" w:cs="Calibri" w:eastAsia="Calibri" w:hAnsi="Calibri"/>
          <w:sz w:val="22"/>
          <w:szCs w:val="22"/>
          <w:rtl w:val="0"/>
        </w:rPr>
        <w:t xml:space="preserve">Hampton Primary School’s Child Safety Code of Conduct </w:t>
      </w:r>
      <w:r w:rsidDel="00000000" w:rsidR="00000000" w:rsidRPr="00000000">
        <w:rPr>
          <w:rtl w:val="0"/>
        </w:rPr>
      </w:r>
    </w:p>
    <w:p w:rsidR="00000000" w:rsidDel="00000000" w:rsidP="00000000" w:rsidRDefault="00000000" w:rsidRPr="00000000" w14:paraId="00000013">
      <w:pPr>
        <w:numPr>
          <w:ilvl w:val="0"/>
          <w:numId w:val="1"/>
        </w:numPr>
        <w:spacing w:after="0" w:line="259" w:lineRule="auto"/>
        <w:ind w:left="765" w:hanging="360"/>
        <w:rPr>
          <w:sz w:val="22"/>
          <w:szCs w:val="22"/>
        </w:rPr>
      </w:pPr>
      <w:hyperlink r:id="rId10">
        <w:r w:rsidDel="00000000" w:rsidR="00000000" w:rsidRPr="00000000">
          <w:rPr>
            <w:rFonts w:ascii="Calibri" w:cs="Calibri" w:eastAsia="Calibri" w:hAnsi="Calibri"/>
            <w:color w:val="0563c1"/>
            <w:sz w:val="22"/>
            <w:szCs w:val="22"/>
            <w:u w:val="single"/>
            <w:rtl w:val="0"/>
          </w:rPr>
          <w:t xml:space="preserve">The Victorian Teaching Profession Code of Conduct</w:t>
        </w:r>
      </w:hyperlink>
      <w:r w:rsidDel="00000000" w:rsidR="00000000" w:rsidRPr="00000000">
        <w:rPr>
          <w:rFonts w:ascii="Calibri" w:cs="Calibri" w:eastAsia="Calibri" w:hAnsi="Calibri"/>
          <w:sz w:val="22"/>
          <w:szCs w:val="22"/>
          <w:rtl w:val="0"/>
        </w:rPr>
        <w:t xml:space="preserve"> (teaching staff)</w:t>
      </w:r>
      <w:r w:rsidDel="00000000" w:rsidR="00000000" w:rsidRPr="00000000">
        <w:rPr>
          <w:rtl w:val="0"/>
        </w:rPr>
      </w:r>
    </w:p>
    <w:p w:rsidR="00000000" w:rsidDel="00000000" w:rsidP="00000000" w:rsidRDefault="00000000" w:rsidRPr="00000000" w14:paraId="00000014">
      <w:pPr>
        <w:numPr>
          <w:ilvl w:val="0"/>
          <w:numId w:val="1"/>
        </w:numPr>
        <w:spacing w:after="0" w:line="259" w:lineRule="auto"/>
        <w:ind w:left="765" w:hanging="360"/>
        <w:rPr>
          <w:sz w:val="22"/>
          <w:szCs w:val="22"/>
        </w:rPr>
      </w:pPr>
      <w:hyperlink r:id="rId11">
        <w:r w:rsidDel="00000000" w:rsidR="00000000" w:rsidRPr="00000000">
          <w:rPr>
            <w:rFonts w:ascii="Calibri" w:cs="Calibri" w:eastAsia="Calibri" w:hAnsi="Calibri"/>
            <w:color w:val="0563c1"/>
            <w:sz w:val="22"/>
            <w:szCs w:val="22"/>
            <w:u w:val="single"/>
            <w:rtl w:val="0"/>
          </w:rPr>
          <w:t xml:space="preserve">Code of Conduct for Victorian Sector Employees</w:t>
        </w:r>
      </w:hyperlink>
      <w:r w:rsidDel="00000000" w:rsidR="00000000" w:rsidRPr="00000000">
        <w:rPr>
          <w:rFonts w:ascii="Calibri" w:cs="Calibri" w:eastAsia="Calibri" w:hAnsi="Calibri"/>
          <w:sz w:val="22"/>
          <w:szCs w:val="22"/>
          <w:rtl w:val="0"/>
        </w:rPr>
        <w:t xml:space="preserve"> (staff) </w:t>
      </w:r>
      <w:r w:rsidDel="00000000" w:rsidR="00000000" w:rsidRPr="00000000">
        <w:rPr>
          <w:rtl w:val="0"/>
        </w:rPr>
      </w:r>
    </w:p>
    <w:p w:rsidR="00000000" w:rsidDel="00000000" w:rsidP="00000000" w:rsidRDefault="00000000" w:rsidRPr="00000000" w14:paraId="00000015">
      <w:pPr>
        <w:numPr>
          <w:ilvl w:val="0"/>
          <w:numId w:val="1"/>
        </w:numPr>
        <w:spacing w:after="160" w:line="259" w:lineRule="auto"/>
        <w:ind w:left="765" w:hanging="360"/>
        <w:rPr>
          <w:sz w:val="22"/>
          <w:szCs w:val="22"/>
        </w:rPr>
      </w:pPr>
      <w:hyperlink r:id="rId12">
        <w:r w:rsidDel="00000000" w:rsidR="00000000" w:rsidRPr="00000000">
          <w:rPr>
            <w:rFonts w:ascii="Calibri" w:cs="Calibri" w:eastAsia="Calibri" w:hAnsi="Calibri"/>
            <w:color w:val="0563c1"/>
            <w:sz w:val="22"/>
            <w:szCs w:val="22"/>
            <w:u w:val="single"/>
            <w:rtl w:val="0"/>
          </w:rPr>
          <w:t xml:space="preserve">Code of Conduct for Directors of Victorian Public Entities</w:t>
        </w:r>
      </w:hyperlink>
      <w:r w:rsidDel="00000000" w:rsidR="00000000" w:rsidRPr="00000000">
        <w:rPr>
          <w:rFonts w:ascii="Calibri" w:cs="Calibri" w:eastAsia="Calibri" w:hAnsi="Calibri"/>
          <w:sz w:val="22"/>
          <w:szCs w:val="22"/>
          <w:rtl w:val="0"/>
        </w:rPr>
        <w:t xml:space="preserve"> (school councillors)</w:t>
      </w: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sz w:val="22"/>
          <w:szCs w:val="22"/>
        </w:rPr>
      </w:pPr>
      <w:bookmarkStart w:colFirst="0" w:colLast="0" w:name="_30j0zll" w:id="1"/>
      <w:bookmarkEnd w:id="1"/>
      <w:r w:rsidDel="00000000" w:rsidR="00000000" w:rsidRPr="00000000">
        <w:rPr>
          <w:sz w:val="22"/>
          <w:szCs w:val="22"/>
          <w:rtl w:val="0"/>
        </w:rPr>
        <w:t xml:space="preserve">Definitions</w:t>
        <w:br w:type="textWrapping"/>
      </w:r>
      <w:r w:rsidDel="00000000" w:rsidR="00000000" w:rsidRPr="00000000">
        <w:rPr>
          <w:rtl w:val="0"/>
        </w:rPr>
      </w:r>
    </w:p>
    <w:p w:rsidR="00000000" w:rsidDel="00000000" w:rsidP="00000000" w:rsidRDefault="00000000" w:rsidRPr="00000000" w14:paraId="00000017">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sz w:val="22"/>
          <w:szCs w:val="22"/>
        </w:rPr>
      </w:pPr>
      <w:r w:rsidDel="00000000" w:rsidR="00000000" w:rsidRPr="00000000">
        <w:rPr>
          <w:sz w:val="22"/>
          <w:szCs w:val="22"/>
          <w:rtl w:val="0"/>
        </w:rPr>
        <w:t xml:space="preserve">Implementation/ Process</w:t>
      </w:r>
    </w:p>
    <w:p w:rsidR="00000000" w:rsidDel="00000000" w:rsidP="00000000" w:rsidRDefault="00000000" w:rsidRPr="00000000" w14:paraId="0000001A">
      <w:pPr>
        <w:spacing w:after="240" w:before="40" w:lineRule="auto"/>
        <w:jc w:val="both"/>
        <w:rPr>
          <w:color w:val="512da8"/>
          <w:sz w:val="20"/>
          <w:szCs w:val="20"/>
        </w:rPr>
      </w:pPr>
      <w:r w:rsidDel="00000000" w:rsidR="00000000" w:rsidRPr="00000000">
        <w:rPr>
          <w:rtl w:val="0"/>
        </w:rPr>
      </w:r>
    </w:p>
    <w:p w:rsidR="00000000" w:rsidDel="00000000" w:rsidP="00000000" w:rsidRDefault="00000000" w:rsidRPr="00000000" w14:paraId="0000001B">
      <w:pPr>
        <w:pStyle w:val="Heading3"/>
        <w:spacing w:after="120" w:before="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Vision for digital learning at our school</w:t>
      </w:r>
    </w:p>
    <w:p w:rsidR="00000000" w:rsidDel="00000000" w:rsidP="00000000" w:rsidRDefault="00000000" w:rsidRPr="00000000" w14:paraId="0000001C">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digital technologies is a mandated component of the Victorian Curriculum F-10.</w:t>
      </w:r>
    </w:p>
    <w:p w:rsidR="00000000" w:rsidDel="00000000" w:rsidP="00000000" w:rsidRDefault="00000000" w:rsidRPr="00000000" w14:paraId="0000001D">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 and appropriate use of digital technologies, including the internet, apps, computers and tablets, can provide students with rich opportunities to support learning and development in a range of ways. </w:t>
      </w:r>
    </w:p>
    <w:p w:rsidR="00000000" w:rsidDel="00000000" w:rsidP="00000000" w:rsidRDefault="00000000" w:rsidRPr="00000000" w14:paraId="0000001E">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 increased access to digital technologies, students can benefit from learning that is interactive, collaborative, personalised, engaging and transformative. Digital technologies 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rsidR="00000000" w:rsidDel="00000000" w:rsidP="00000000" w:rsidRDefault="00000000" w:rsidRPr="00000000" w14:paraId="0000001F">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Hampton Primary School believes that the use of digital technologies at school allows the development of valuable skills and knowledge and prepares students to thrive in our globalised and inter-connected world. Our school’s vision is to empower students to use digital technologies safely and appropriately to reach their personal best and fully equip them to contribute positively to society as happy, healthy young adults. </w:t>
      </w:r>
    </w:p>
    <w:p w:rsidR="00000000" w:rsidDel="00000000" w:rsidP="00000000" w:rsidRDefault="00000000" w:rsidRPr="00000000" w14:paraId="00000020">
      <w:pPr>
        <w:pStyle w:val="Heading3"/>
        <w:spacing w:after="120" w:before="40" w:lineRule="auto"/>
        <w:jc w:val="both"/>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Personal Devices at Hampton Primary School </w:t>
      </w:r>
      <w:r w:rsidDel="00000000" w:rsidR="00000000" w:rsidRPr="00000000">
        <w:rPr>
          <w:rtl w:val="0"/>
        </w:rPr>
      </w:r>
    </w:p>
    <w:p w:rsidR="00000000" w:rsidDel="00000000" w:rsidP="00000000" w:rsidRDefault="00000000" w:rsidRPr="00000000" w14:paraId="00000021">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Hampton Primary School operates a Bring Your Own iPad program in Years 4 - 6. </w:t>
      </w:r>
    </w:p>
    <w:p w:rsidR="00000000" w:rsidDel="00000000" w:rsidP="00000000" w:rsidRDefault="00000000" w:rsidRPr="00000000" w14:paraId="00000022">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are invited to purchase a device for their child to bring to school. Hampton Primary School has made special arrangements with JB Education who offer discounted prices for the purchase of iPads for our students through their purchasing portal. Any families that choose not to participate in the program will be provided with a school owned iPad, which must be returned at the end of each school day. </w:t>
      </w:r>
    </w:p>
    <w:p w:rsidR="00000000" w:rsidDel="00000000" w:rsidP="00000000" w:rsidRDefault="00000000" w:rsidRPr="00000000" w14:paraId="00000023">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4 - 6 Students are invited to bring their own iPad to school each day to be used during class time for different learning activities. When bringing their own iPad to school, students must:</w:t>
      </w:r>
    </w:p>
    <w:p w:rsidR="00000000" w:rsidDel="00000000" w:rsidP="00000000" w:rsidRDefault="00000000" w:rsidRPr="00000000" w14:paraId="00000024">
      <w:pPr>
        <w:spacing w:after="16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25">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their iPad comes to school charged each day.</w:t>
      </w:r>
    </w:p>
    <w:p w:rsidR="00000000" w:rsidDel="00000000" w:rsidP="00000000" w:rsidRDefault="00000000" w:rsidRPr="00000000" w14:paraId="00000026">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their iPad is not left sitting on the ground, on a chair or left outdoors at any time. </w:t>
      </w:r>
    </w:p>
    <w:p w:rsidR="00000000" w:rsidDel="00000000" w:rsidP="00000000" w:rsidRDefault="00000000" w:rsidRPr="00000000" w14:paraId="00000027">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their iPad is placed in a teacher’s lockable cabinet before school (from 8:30 onwards), at recess and at lunch. </w:t>
      </w:r>
    </w:p>
    <w:p w:rsidR="00000000" w:rsidDel="00000000" w:rsidP="00000000" w:rsidRDefault="00000000" w:rsidRPr="00000000" w14:paraId="00000028">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their iPad is not taken outside without the direct permission and supervision of a teacher either during class time, recess or lunchtime.</w:t>
      </w:r>
    </w:p>
    <w:p w:rsidR="00000000" w:rsidDel="00000000" w:rsidP="00000000" w:rsidRDefault="00000000" w:rsidRPr="00000000" w14:paraId="00000029">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Switch notifications off for all apps while at school.</w:t>
      </w:r>
    </w:p>
    <w:p w:rsidR="00000000" w:rsidDel="00000000" w:rsidP="00000000" w:rsidRDefault="00000000" w:rsidRPr="00000000" w14:paraId="0000002A">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they do not use iMessage or any other instant messaging service during school hours unless given permission by a teacher.</w:t>
      </w:r>
    </w:p>
    <w:p w:rsidR="00000000" w:rsidDel="00000000" w:rsidP="00000000" w:rsidRDefault="00000000" w:rsidRPr="00000000" w14:paraId="0000002B">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Place their iPad away during eating times in the classroom to ensure it never comes in contact with food or drink.</w:t>
      </w:r>
    </w:p>
    <w:p w:rsidR="00000000" w:rsidDel="00000000" w:rsidP="00000000" w:rsidRDefault="00000000" w:rsidRPr="00000000" w14:paraId="0000002C">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their iPad zipped up in their school bag when travelling to and from school. This also applies before and after school, while on the school grounds and at the ‘Kiss n Go’ pickup area. </w:t>
      </w:r>
    </w:p>
    <w:p w:rsidR="00000000" w:rsidDel="00000000" w:rsidP="00000000" w:rsidRDefault="00000000" w:rsidRPr="00000000" w14:paraId="0000002D">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educational/school related applications in their respective folders on the front page of the iPad. Other apps such as games or social media apps that have not been approved for educational/school use are to be kept in a separate folder on the last page on the iPad. </w:t>
      </w:r>
    </w:p>
    <w:p w:rsidR="00000000" w:rsidDel="00000000" w:rsidP="00000000" w:rsidRDefault="00000000" w:rsidRPr="00000000" w14:paraId="0000002E">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 that 13+ apps are prohibited at school and should not be on their iPad unless it is used by the school for educational purposes or approval is granted by a teacher. </w:t>
      </w:r>
    </w:p>
    <w:p w:rsidR="00000000" w:rsidDel="00000000" w:rsidP="00000000" w:rsidRDefault="00000000" w:rsidRPr="00000000" w14:paraId="0000002F">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there is adequate storage space on the iPad to allow for school related tasks to be completed and apps to be downloaded while at school. </w:t>
      </w:r>
    </w:p>
    <w:p w:rsidR="00000000" w:rsidDel="00000000" w:rsidP="00000000" w:rsidRDefault="00000000" w:rsidRPr="00000000" w14:paraId="00000030">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they are not accessing music via a streaming service such as Spotify. Music will only be accessed if it has been approved by the teacher and connects to the learning task.</w:t>
      </w:r>
    </w:p>
    <w:p w:rsidR="00000000" w:rsidDel="00000000" w:rsidP="00000000" w:rsidRDefault="00000000" w:rsidRPr="00000000" w14:paraId="00000031">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access applications and content on their device that relate to the learning task or have been directed by the teacher.  </w:t>
      </w:r>
    </w:p>
    <w:p w:rsidR="00000000" w:rsidDel="00000000" w:rsidP="00000000" w:rsidRDefault="00000000" w:rsidRPr="00000000" w14:paraId="00000032">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their iPad in a clearly named protective case, which is to remain on the iPad at all times while at school.</w:t>
      </w:r>
    </w:p>
    <w:p w:rsidR="00000000" w:rsidDel="00000000" w:rsidP="00000000" w:rsidRDefault="00000000" w:rsidRPr="00000000" w14:paraId="00000033">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Place a screen protector on their iPad. </w:t>
      </w:r>
    </w:p>
    <w:p w:rsidR="00000000" w:rsidDel="00000000" w:rsidP="00000000" w:rsidRDefault="00000000" w:rsidRPr="00000000" w14:paraId="00000034">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 that the school is not responsible for replacing lost, stolen or damaged iPads. It is their responsibility to ensure the iPad is looked after. </w:t>
      </w:r>
    </w:p>
    <w:p w:rsidR="00000000" w:rsidDel="00000000" w:rsidP="00000000" w:rsidRDefault="00000000" w:rsidRPr="00000000" w14:paraId="00000035">
      <w:pPr>
        <w:spacing w:after="16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6">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our school does not have insurance to cover accidental damage to students’ devices, and parents/carers are encouraged to consider obtaining their own insurance for their child’s device.  </w:t>
      </w:r>
    </w:p>
    <w:p w:rsidR="00000000" w:rsidDel="00000000" w:rsidP="00000000" w:rsidRDefault="00000000" w:rsidRPr="00000000" w14:paraId="00000037">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parents and carers who would like more information or assistance regarding our BYO iPad program are encouraged to Timothy Bernau (timothy.bernau@education.vic.gov.au)</w:t>
      </w:r>
    </w:p>
    <w:p w:rsidR="00000000" w:rsidDel="00000000" w:rsidP="00000000" w:rsidRDefault="00000000" w:rsidRPr="00000000" w14:paraId="00000038">
      <w:pPr>
        <w:spacing w:after="160" w:line="259"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pStyle w:val="Heading3"/>
        <w:spacing w:after="120" w:before="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 and appropriate use of digital technologies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 technologies, if not used appropriately, may present risks to users’ safety or wellbeing. At Hampton Primary School, we are committed to educating all students to </w:t>
      </w:r>
      <w:r w:rsidDel="00000000" w:rsidR="00000000" w:rsidRPr="00000000">
        <w:rPr>
          <w:rFonts w:ascii="Calibri" w:cs="Calibri" w:eastAsia="Calibri" w:hAnsi="Calibri"/>
          <w:color w:val="011a3c"/>
          <w:sz w:val="22"/>
          <w:szCs w:val="22"/>
          <w:rtl w:val="0"/>
        </w:rPr>
        <w:t xml:space="preserve">use digital technologies in ways that respect the dignity of ourselves and others and promote full flourishing for all, safely </w:t>
      </w:r>
      <w:r w:rsidDel="00000000" w:rsidR="00000000" w:rsidRPr="00000000">
        <w:rPr>
          <w:rFonts w:ascii="Calibri" w:cs="Calibri" w:eastAsia="Calibri" w:hAnsi="Calibri"/>
          <w:sz w:val="22"/>
          <w:szCs w:val="22"/>
          <w:rtl w:val="0"/>
        </w:rPr>
        <w:t xml:space="preserve">equipping students with the skills and knowledge to navigate the digital world. </w:t>
      </w:r>
    </w:p>
    <w:p w:rsidR="00000000" w:rsidDel="00000000" w:rsidP="00000000" w:rsidRDefault="00000000" w:rsidRPr="00000000" w14:paraId="0000003C">
      <w:pPr>
        <w:tabs>
          <w:tab w:val="left" w:pos="709"/>
        </w:tabs>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Hampton Primary School, we:</w:t>
      </w:r>
    </w:p>
    <w:p w:rsidR="00000000" w:rsidDel="00000000" w:rsidP="00000000" w:rsidRDefault="00000000" w:rsidRPr="00000000" w14:paraId="0000003D">
      <w:pPr>
        <w:numPr>
          <w:ilvl w:val="0"/>
          <w:numId w:val="2"/>
        </w:numPr>
        <w:tabs>
          <w:tab w:val="left" w:pos="709"/>
        </w:tabs>
        <w:spacing w:after="0" w:before="120" w:lineRule="auto"/>
        <w:ind w:left="720" w:hanging="360"/>
        <w:jc w:val="both"/>
        <w:rPr>
          <w:sz w:val="22"/>
          <w:szCs w:val="22"/>
        </w:rPr>
      </w:pPr>
      <w:r w:rsidDel="00000000" w:rsidR="00000000" w:rsidRPr="00000000">
        <w:rPr>
          <w:rFonts w:ascii="Calibri" w:cs="Calibri" w:eastAsia="Calibri" w:hAnsi="Calibri"/>
          <w:sz w:val="22"/>
          <w:szCs w:val="22"/>
          <w:rtl w:val="0"/>
        </w:rPr>
        <w:t xml:space="preserve">use online sites and digital tools that support students’ learning, and focus our use of digital technologies on being learning-centred</w:t>
      </w:r>
    </w:p>
    <w:p w:rsidR="00000000" w:rsidDel="00000000" w:rsidP="00000000" w:rsidRDefault="00000000" w:rsidRPr="00000000" w14:paraId="0000003E">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use digital technologies in the classroom for specific purpose with targeted educational or developmental aims</w:t>
      </w:r>
    </w:p>
    <w:p w:rsidR="00000000" w:rsidDel="00000000" w:rsidP="00000000" w:rsidRDefault="00000000" w:rsidRPr="00000000" w14:paraId="0000003F">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stringently supervise, monitor and support students using digital technologies for their schoolwork</w:t>
      </w:r>
    </w:p>
    <w:p w:rsidR="00000000" w:rsidDel="00000000" w:rsidP="00000000" w:rsidRDefault="00000000" w:rsidRPr="00000000" w14:paraId="00000040">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effectively and responsively address any issues or incidents that have the potential to impact on the wellbeing of our students</w:t>
      </w:r>
    </w:p>
    <w:p w:rsidR="00000000" w:rsidDel="00000000" w:rsidP="00000000" w:rsidRDefault="00000000" w:rsidRPr="00000000" w14:paraId="00000041">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have programs in place to educate our students to be safe, responsible and discerning users of digital technologies, including The Cyber Safety Project and Rights, Resilience and Respectful Relationships</w:t>
      </w:r>
    </w:p>
    <w:p w:rsidR="00000000" w:rsidDel="00000000" w:rsidP="00000000" w:rsidRDefault="00000000" w:rsidRPr="00000000" w14:paraId="00000042">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educate our students about digital issues such as privacy, intellectual property and copyright, and the importance of maintaining their own privacy and security online</w:t>
      </w:r>
    </w:p>
    <w:p w:rsidR="00000000" w:rsidDel="00000000" w:rsidP="00000000" w:rsidRDefault="00000000" w:rsidRPr="00000000" w14:paraId="00000043">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actively educate and remind students of our </w:t>
      </w:r>
      <w:r w:rsidDel="00000000" w:rsidR="00000000" w:rsidRPr="00000000">
        <w:rPr>
          <w:rFonts w:ascii="Calibri" w:cs="Calibri" w:eastAsia="Calibri" w:hAnsi="Calibri"/>
          <w:i w:val="1"/>
          <w:sz w:val="22"/>
          <w:szCs w:val="22"/>
          <w:rtl w:val="0"/>
        </w:rPr>
        <w:t xml:space="preserve">Student Engagement and Wellbeing</w:t>
      </w:r>
      <w:r w:rsidDel="00000000" w:rsidR="00000000" w:rsidRPr="00000000">
        <w:rPr>
          <w:rFonts w:ascii="Calibri" w:cs="Calibri" w:eastAsia="Calibri" w:hAnsi="Calibri"/>
          <w:sz w:val="22"/>
          <w:szCs w:val="22"/>
          <w:rtl w:val="0"/>
        </w:rPr>
        <w:t xml:space="preserve"> Policy and Inclusion Policy that outlines our School’s values and expected student behaviour, including online behaviours</w:t>
      </w:r>
    </w:p>
    <w:p w:rsidR="00000000" w:rsidDel="00000000" w:rsidP="00000000" w:rsidRDefault="00000000" w:rsidRPr="00000000" w14:paraId="00000044">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have an Acceptable Use Agreement outlining the expectations of students when using digital technologies for their schoolwork</w:t>
      </w:r>
    </w:p>
    <w:p w:rsidR="00000000" w:rsidDel="00000000" w:rsidP="00000000" w:rsidRDefault="00000000" w:rsidRPr="00000000" w14:paraId="00000045">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use clear protocols and procedures to protect students working in online spaces, which includes reviewing the safety and appropriateness of online tools and communities and removing offensive content at the earliest opportunity</w:t>
      </w:r>
    </w:p>
    <w:p w:rsidR="00000000" w:rsidDel="00000000" w:rsidP="00000000" w:rsidRDefault="00000000" w:rsidRPr="00000000" w14:paraId="00000046">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educate our students on appropriate responses to any dangers or threats to wellbeing that they may encounter when using the internet and other digital technologies</w:t>
      </w:r>
    </w:p>
    <w:p w:rsidR="00000000" w:rsidDel="00000000" w:rsidP="00000000" w:rsidRDefault="00000000" w:rsidRPr="00000000" w14:paraId="00000047">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provide a filtered internet service at school to block access to inappropriate content</w:t>
      </w:r>
    </w:p>
    <w:p w:rsidR="00000000" w:rsidDel="00000000" w:rsidP="00000000" w:rsidRDefault="00000000" w:rsidRPr="00000000" w14:paraId="00000048">
      <w:pPr>
        <w:numPr>
          <w:ilvl w:val="0"/>
          <w:numId w:val="2"/>
        </w:numPr>
        <w:tabs>
          <w:tab w:val="left" w:pos="709"/>
        </w:tabs>
        <w:spacing w:after="0" w:lineRule="auto"/>
        <w:ind w:left="720" w:hanging="360"/>
        <w:jc w:val="both"/>
        <w:rPr>
          <w:sz w:val="22"/>
          <w:szCs w:val="22"/>
        </w:rPr>
      </w:pPr>
      <w:r w:rsidDel="00000000" w:rsidR="00000000" w:rsidRPr="00000000">
        <w:rPr>
          <w:rFonts w:ascii="Calibri" w:cs="Calibri" w:eastAsia="Calibri" w:hAnsi="Calibri"/>
          <w:sz w:val="22"/>
          <w:szCs w:val="22"/>
          <w:rtl w:val="0"/>
        </w:rPr>
        <w:t xml:space="preserve">refer suspected illegal online acts to the relevant law enforcement authority for investigation</w:t>
      </w:r>
    </w:p>
    <w:p w:rsidR="00000000" w:rsidDel="00000000" w:rsidP="00000000" w:rsidRDefault="00000000" w:rsidRPr="00000000" w14:paraId="00000049">
      <w:pPr>
        <w:numPr>
          <w:ilvl w:val="0"/>
          <w:numId w:val="2"/>
        </w:numPr>
        <w:tabs>
          <w:tab w:val="left" w:pos="709"/>
        </w:tabs>
        <w:ind w:left="720" w:hanging="360"/>
        <w:jc w:val="both"/>
        <w:rPr>
          <w:sz w:val="22"/>
          <w:szCs w:val="22"/>
        </w:rPr>
      </w:pPr>
      <w:r w:rsidDel="00000000" w:rsidR="00000000" w:rsidRPr="00000000">
        <w:rPr>
          <w:rFonts w:ascii="Calibri" w:cs="Calibri" w:eastAsia="Calibri" w:hAnsi="Calibri"/>
          <w:sz w:val="22"/>
          <w:szCs w:val="22"/>
          <w:rtl w:val="0"/>
        </w:rPr>
        <w:t xml:space="preserve">support parents and carers to understand the safe and responsible use of digital technologies and the strategies that can be implemented at home through regular updates in our newsletter, information sheets, website/school portal and information sessions.</w:t>
      </w:r>
    </w:p>
    <w:p w:rsidR="00000000" w:rsidDel="00000000" w:rsidP="00000000" w:rsidRDefault="00000000" w:rsidRPr="00000000" w14:paraId="0000004A">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Distribution of school owned devices to students and personal student use of digital technologies at school will only be permitted where students and their parents/carers have completed a signed Acceptable Use Agreement.</w:t>
      </w:r>
    </w:p>
    <w:p w:rsidR="00000000" w:rsidDel="00000000" w:rsidP="00000000" w:rsidRDefault="00000000" w:rsidRPr="00000000" w14:paraId="0000004B">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all students to protect their own password and not divulge it to another person. If a student or staff member knows or suspects an account has been used by another person, the account holder must notify the Assistant Principal and IT Technician immediately.</w:t>
      </w:r>
    </w:p>
    <w:p w:rsidR="00000000" w:rsidDel="00000000" w:rsidP="00000000" w:rsidRDefault="00000000" w:rsidRPr="00000000" w14:paraId="0000004C">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00000000" w:rsidDel="00000000" w:rsidP="00000000" w:rsidRDefault="00000000" w:rsidRPr="00000000" w14:paraId="0000004D">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on supervision arrangements for students engaging in digital learning activities is available in our Yard Duty and Supervision Policy.</w:t>
      </w:r>
    </w:p>
    <w:p w:rsidR="00000000" w:rsidDel="00000000" w:rsidP="00000000" w:rsidRDefault="00000000" w:rsidRPr="00000000" w14:paraId="0000004E">
      <w:pPr>
        <w:pStyle w:val="Heading3"/>
        <w:spacing w:after="120" w:before="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Social media use</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4F">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follows the Department’s policy on </w:t>
      </w:r>
      <w:hyperlink r:id="rId13">
        <w:r w:rsidDel="00000000" w:rsidR="00000000" w:rsidRPr="00000000">
          <w:rPr>
            <w:rFonts w:ascii="Calibri" w:cs="Calibri" w:eastAsia="Calibri" w:hAnsi="Calibri"/>
            <w:color w:val="0563c1"/>
            <w:sz w:val="22"/>
            <w:szCs w:val="22"/>
            <w:u w:val="single"/>
            <w:rtl w:val="0"/>
          </w:rPr>
          <w:t xml:space="preserve">Social Media Use to Support Learning</w:t>
        </w:r>
      </w:hyperlink>
      <w:r w:rsidDel="00000000" w:rsidR="00000000" w:rsidRPr="00000000">
        <w:rPr>
          <w:rFonts w:ascii="Calibri" w:cs="Calibri" w:eastAsia="Calibri" w:hAnsi="Calibri"/>
          <w:sz w:val="22"/>
          <w:szCs w:val="22"/>
          <w:rtl w:val="0"/>
        </w:rPr>
        <w:t xml:space="preserve"> to ensure social media is used safely and appropriately in student learning and to ensure appropriate parent notification occurs or, where required, consent is sought. Where the student activity is</w:t>
      </w:r>
      <w:r w:rsidDel="00000000" w:rsidR="00000000" w:rsidRPr="00000000">
        <w:rPr>
          <w:rFonts w:ascii="Calibri" w:cs="Calibri" w:eastAsia="Calibri" w:hAnsi="Calibri"/>
          <w:color w:val="011a3c"/>
          <w:sz w:val="22"/>
          <w:szCs w:val="22"/>
          <w:rtl w:val="0"/>
        </w:rPr>
        <w:t xml:space="preserve"> visible to the public, it requires consent.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rsidR="00000000" w:rsidDel="00000000" w:rsidP="00000000" w:rsidRDefault="00000000" w:rsidRPr="00000000" w14:paraId="00000051">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rsidR="00000000" w:rsidDel="00000000" w:rsidP="00000000" w:rsidRDefault="00000000" w:rsidRPr="00000000" w14:paraId="0000005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discourages staff using social media to connect (‘friend’/‘follow’/’comment’) with parents of the school. Any interactions are representative of the individual staff member and not of the school. </w:t>
      </w:r>
    </w:p>
    <w:p w:rsidR="00000000" w:rsidDel="00000000" w:rsidP="00000000" w:rsidRDefault="00000000" w:rsidRPr="00000000" w14:paraId="00000053">
      <w:pPr>
        <w:pStyle w:val="Heading3"/>
        <w:spacing w:after="120" w:before="40" w:lineRule="auto"/>
        <w:jc w:val="both"/>
        <w:rPr>
          <w:rFonts w:ascii="Calibri" w:cs="Calibri" w:eastAsia="Calibri" w:hAnsi="Calibri"/>
          <w:sz w:val="24"/>
          <w:szCs w:val="24"/>
          <w:highlight w:val="yellow"/>
        </w:rPr>
      </w:pPr>
      <w:bookmarkStart w:colFirst="0" w:colLast="0" w:name="_1fob9te" w:id="2"/>
      <w:bookmarkEnd w:id="2"/>
      <w:r w:rsidDel="00000000" w:rsidR="00000000" w:rsidRPr="00000000">
        <w:rPr>
          <w:rFonts w:ascii="Calibri" w:cs="Calibri" w:eastAsia="Calibri" w:hAnsi="Calibri"/>
          <w:sz w:val="24"/>
          <w:szCs w:val="24"/>
          <w:rtl w:val="0"/>
        </w:rPr>
        <w:t xml:space="preserve">Student behavioural expectations</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using digital technologies, students are expected to behave in a way that is consistent with Hampton Primary School’s </w:t>
      </w:r>
      <w:r w:rsidDel="00000000" w:rsidR="00000000" w:rsidRPr="00000000">
        <w:rPr>
          <w:rFonts w:ascii="Calibri" w:cs="Calibri" w:eastAsia="Calibri" w:hAnsi="Calibri"/>
          <w:i w:val="1"/>
          <w:sz w:val="22"/>
          <w:szCs w:val="22"/>
          <w:rtl w:val="0"/>
        </w:rPr>
        <w:t xml:space="preserve">Statement of Values, Student Wellbeing and Engagement</w:t>
      </w:r>
      <w:r w:rsidDel="00000000" w:rsidR="00000000" w:rsidRPr="00000000">
        <w:rPr>
          <w:rFonts w:ascii="Calibri" w:cs="Calibri" w:eastAsia="Calibri" w:hAnsi="Calibri"/>
          <w:sz w:val="22"/>
          <w:szCs w:val="22"/>
          <w:rtl w:val="0"/>
        </w:rPr>
        <w:t xml:space="preserve"> Policy, and </w:t>
      </w:r>
      <w:r w:rsidDel="00000000" w:rsidR="00000000" w:rsidRPr="00000000">
        <w:rPr>
          <w:rFonts w:ascii="Calibri" w:cs="Calibri" w:eastAsia="Calibri" w:hAnsi="Calibri"/>
          <w:i w:val="1"/>
          <w:sz w:val="22"/>
          <w:szCs w:val="22"/>
          <w:rtl w:val="0"/>
        </w:rPr>
        <w:t xml:space="preserve">Bullying Prevention </w:t>
      </w:r>
      <w:r w:rsidDel="00000000" w:rsidR="00000000" w:rsidRPr="00000000">
        <w:rPr>
          <w:rFonts w:ascii="Calibri" w:cs="Calibri" w:eastAsia="Calibri" w:hAnsi="Calibri"/>
          <w:sz w:val="22"/>
          <w:szCs w:val="22"/>
          <w:rtl w:val="0"/>
        </w:rPr>
        <w:t xml:space="preserve">policy.</w:t>
      </w:r>
    </w:p>
    <w:p w:rsidR="00000000" w:rsidDel="00000000" w:rsidP="00000000" w:rsidRDefault="00000000" w:rsidRPr="00000000" w14:paraId="00000056">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student acts in breach of the behaviour standards of our school community (including cyberbullying, using digital technologies to harass, threaten or intimidate, or viewing/posting/sharing of inappropriate or unlawful content), Hampton Primary School will institute a staged response, consistent with our student engagement and behaviour policies</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7">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by students can result in a number of consequences which will depend on the severity of the breach and the context of the situation.  This includes:</w:t>
      </w:r>
    </w:p>
    <w:p w:rsidR="00000000" w:rsidDel="00000000" w:rsidP="00000000" w:rsidRDefault="00000000" w:rsidRPr="00000000" w14:paraId="00000058">
      <w:pPr>
        <w:numPr>
          <w:ilvl w:val="0"/>
          <w:numId w:val="6"/>
        </w:numPr>
        <w:spacing w:after="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removal of device privileges </w:t>
      </w:r>
      <w:r w:rsidDel="00000000" w:rsidR="00000000" w:rsidRPr="00000000">
        <w:rPr>
          <w:rtl w:val="0"/>
        </w:rPr>
      </w:r>
    </w:p>
    <w:p w:rsidR="00000000" w:rsidDel="00000000" w:rsidP="00000000" w:rsidRDefault="00000000" w:rsidRPr="00000000" w14:paraId="00000059">
      <w:pPr>
        <w:numPr>
          <w:ilvl w:val="0"/>
          <w:numId w:val="6"/>
        </w:numPr>
        <w:spacing w:after="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removal of network access privileges</w:t>
      </w:r>
      <w:r w:rsidDel="00000000" w:rsidR="00000000" w:rsidRPr="00000000">
        <w:rPr>
          <w:rtl w:val="0"/>
        </w:rPr>
      </w:r>
    </w:p>
    <w:p w:rsidR="00000000" w:rsidDel="00000000" w:rsidP="00000000" w:rsidRDefault="00000000" w:rsidRPr="00000000" w14:paraId="0000005A">
      <w:pPr>
        <w:numPr>
          <w:ilvl w:val="0"/>
          <w:numId w:val="6"/>
        </w:numPr>
        <w:spacing w:after="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removal of email privileges</w:t>
      </w:r>
      <w:r w:rsidDel="00000000" w:rsidR="00000000" w:rsidRPr="00000000">
        <w:rPr>
          <w:rtl w:val="0"/>
        </w:rPr>
      </w:r>
    </w:p>
    <w:p w:rsidR="00000000" w:rsidDel="00000000" w:rsidP="00000000" w:rsidRDefault="00000000" w:rsidRPr="00000000" w14:paraId="0000005B">
      <w:pPr>
        <w:numPr>
          <w:ilvl w:val="0"/>
          <w:numId w:val="6"/>
        </w:numPr>
        <w:spacing w:after="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removal of internet access privileges</w:t>
      </w:r>
      <w:r w:rsidDel="00000000" w:rsidR="00000000" w:rsidRPr="00000000">
        <w:rPr>
          <w:rtl w:val="0"/>
        </w:rPr>
      </w:r>
    </w:p>
    <w:p w:rsidR="00000000" w:rsidDel="00000000" w:rsidP="00000000" w:rsidRDefault="00000000" w:rsidRPr="00000000" w14:paraId="0000005C">
      <w:pPr>
        <w:numPr>
          <w:ilvl w:val="0"/>
          <w:numId w:val="6"/>
        </w:numPr>
        <w:spacing w:after="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removal of printing privileges</w:t>
      </w:r>
      <w:r w:rsidDel="00000000" w:rsidR="00000000" w:rsidRPr="00000000">
        <w:rPr>
          <w:rtl w:val="0"/>
        </w:rPr>
      </w:r>
    </w:p>
    <w:p w:rsidR="00000000" w:rsidDel="00000000" w:rsidP="00000000" w:rsidRDefault="00000000" w:rsidRPr="00000000" w14:paraId="0000005D">
      <w:pPr>
        <w:numPr>
          <w:ilvl w:val="0"/>
          <w:numId w:val="6"/>
        </w:numPr>
        <w:spacing w:after="160" w:line="259" w:lineRule="auto"/>
        <w:ind w:left="720" w:hanging="360"/>
        <w:jc w:val="both"/>
        <w:rPr>
          <w:sz w:val="22"/>
          <w:szCs w:val="22"/>
        </w:rPr>
      </w:pPr>
      <w:r w:rsidDel="00000000" w:rsidR="00000000" w:rsidRPr="00000000">
        <w:rPr>
          <w:rFonts w:ascii="Calibri" w:cs="Calibri" w:eastAsia="Calibri" w:hAnsi="Calibri"/>
          <w:sz w:val="22"/>
          <w:szCs w:val="22"/>
          <w:rtl w:val="0"/>
        </w:rPr>
        <w:t xml:space="preserve">other consequences as outlined in the school’s </w:t>
      </w:r>
      <w:r w:rsidDel="00000000" w:rsidR="00000000" w:rsidRPr="00000000">
        <w:rPr>
          <w:rFonts w:ascii="Calibri" w:cs="Calibri" w:eastAsia="Calibri" w:hAnsi="Calibri"/>
          <w:i w:val="1"/>
          <w:sz w:val="22"/>
          <w:szCs w:val="22"/>
          <w:rtl w:val="0"/>
        </w:rPr>
        <w:t xml:space="preserve">Student Wellbeing and Engagement</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Bullying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Prevention</w:t>
      </w:r>
      <w:r w:rsidDel="00000000" w:rsidR="00000000" w:rsidRPr="00000000">
        <w:rPr>
          <w:rFonts w:ascii="Calibri" w:cs="Calibri" w:eastAsia="Calibri" w:hAnsi="Calibri"/>
          <w:sz w:val="22"/>
          <w:szCs w:val="22"/>
          <w:rtl w:val="0"/>
        </w:rPr>
        <w:t xml:space="preserve"> policies.</w:t>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pStyle w:val="Heading1"/>
        <w:rPr>
          <w:sz w:val="22"/>
          <w:szCs w:val="22"/>
        </w:rPr>
      </w:pPr>
      <w:r w:rsidDel="00000000" w:rsidR="00000000" w:rsidRPr="00000000">
        <w:rPr>
          <w:sz w:val="22"/>
          <w:szCs w:val="22"/>
          <w:rtl w:val="0"/>
        </w:rPr>
        <w:t xml:space="preserve">Further information and resources</w:t>
      </w:r>
    </w:p>
    <w:p w:rsidR="00000000" w:rsidDel="00000000" w:rsidP="00000000" w:rsidRDefault="00000000" w:rsidRPr="00000000" w14:paraId="00000060">
      <w:pPr>
        <w:spacing w:after="240" w:before="40" w:line="276" w:lineRule="auto"/>
        <w:jc w:val="both"/>
        <w:rPr>
          <w:sz w:val="20"/>
          <w:szCs w:val="20"/>
        </w:rPr>
      </w:pPr>
      <w:r w:rsidDel="00000000" w:rsidR="00000000" w:rsidRPr="00000000">
        <w:rPr>
          <w:strike w:val="1"/>
          <w:color w:val="512da8"/>
          <w:sz w:val="20"/>
          <w:szCs w:val="20"/>
          <w:rtl w:val="0"/>
        </w:rPr>
        <w:br w:type="textWrapping"/>
      </w:r>
      <w:r w:rsidDel="00000000" w:rsidR="00000000" w:rsidRPr="00000000">
        <w:rPr>
          <w:sz w:val="20"/>
          <w:szCs w:val="20"/>
          <w:rtl w:val="0"/>
        </w:rPr>
        <w:t xml:space="preserve">School Policy and Advisory Guide:</w:t>
      </w:r>
    </w:p>
    <w:p w:rsidR="00000000" w:rsidDel="00000000" w:rsidP="00000000" w:rsidRDefault="00000000" w:rsidRPr="00000000" w14:paraId="00000061">
      <w:pPr>
        <w:spacing w:after="0" w:line="276" w:lineRule="auto"/>
        <w:ind w:left="850" w:hanging="360"/>
        <w:jc w:val="both"/>
        <w:rPr>
          <w:sz w:val="20"/>
          <w:szCs w:val="20"/>
          <w:u w:val="single"/>
        </w:rPr>
      </w:pPr>
      <w:r w:rsidDel="00000000" w:rsidR="00000000" w:rsidRPr="00000000">
        <w:rPr>
          <w:rFonts w:ascii="Courier New" w:cs="Courier New" w:eastAsia="Courier New" w:hAnsi="Courier New"/>
          <w:sz w:val="20"/>
          <w:szCs w:val="20"/>
          <w:rtl w:val="0"/>
        </w:rPr>
        <w:t xml:space="preserve">o  </w:t>
      </w:r>
      <w:hyperlink r:id="rId14">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"http://www.education.vic.gov.au/school/principals/spag/safety/pages/supervision.aspx" </w:instrText>
        <w:fldChar w:fldCharType="separate"/>
      </w:r>
      <w:r w:rsidDel="00000000" w:rsidR="00000000" w:rsidRPr="00000000">
        <w:rPr>
          <w:sz w:val="20"/>
          <w:szCs w:val="20"/>
          <w:u w:val="single"/>
          <w:rtl w:val="0"/>
        </w:rPr>
        <w:t xml:space="preserve">Supervision</w:t>
      </w:r>
    </w:p>
    <w:p w:rsidR="00000000" w:rsidDel="00000000" w:rsidP="00000000" w:rsidRDefault="00000000" w:rsidRPr="00000000" w14:paraId="00000062">
      <w:pPr>
        <w:spacing w:after="0" w:line="276" w:lineRule="auto"/>
        <w:ind w:left="850" w:hanging="360"/>
        <w:jc w:val="both"/>
        <w:rPr>
          <w:sz w:val="20"/>
          <w:szCs w:val="20"/>
          <w:u w:val="single"/>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5">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"http://www.education.vic.gov.au/school/principals/spag/safety/Pages/dutyofcare.aspx" </w:instrText>
        <w:fldChar w:fldCharType="separate"/>
      </w:r>
      <w:r w:rsidDel="00000000" w:rsidR="00000000" w:rsidRPr="00000000">
        <w:rPr>
          <w:sz w:val="20"/>
          <w:szCs w:val="20"/>
          <w:u w:val="single"/>
          <w:rtl w:val="0"/>
        </w:rPr>
        <w:t xml:space="preserve">Duty of Care</w:t>
      </w:r>
    </w:p>
    <w:p w:rsidR="00000000" w:rsidDel="00000000" w:rsidP="00000000" w:rsidRDefault="00000000" w:rsidRPr="00000000" w14:paraId="00000063">
      <w:pPr>
        <w:spacing w:after="0" w:line="276" w:lineRule="auto"/>
        <w:ind w:left="850" w:hanging="360"/>
        <w:jc w:val="both"/>
        <w:rPr>
          <w:sz w:val="20"/>
          <w:szCs w:val="20"/>
          <w:u w:val="single"/>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6">
        <w:r w:rsidDel="00000000" w:rsidR="00000000" w:rsidRPr="00000000">
          <w:rPr>
            <w:rFonts w:ascii="Courier New" w:cs="Courier New" w:eastAsia="Courier New" w:hAnsi="Courier New"/>
            <w:sz w:val="20"/>
            <w:szCs w:val="20"/>
            <w:rtl w:val="0"/>
          </w:rPr>
          <w:t xml:space="preserve"> </w:t>
        </w:r>
      </w:hyperlink>
      <w:r w:rsidDel="00000000" w:rsidR="00000000" w:rsidRPr="00000000">
        <w:fldChar w:fldCharType="begin"/>
        <w:instrText xml:space="preserve"> HYPERLINK "http://www.education.vic.gov.au/school/principals/spag/safety/Pages/childsafestandards.aspx" </w:instrText>
        <w:fldChar w:fldCharType="separate"/>
      </w:r>
      <w:r w:rsidDel="00000000" w:rsidR="00000000" w:rsidRPr="00000000">
        <w:rPr>
          <w:sz w:val="20"/>
          <w:szCs w:val="20"/>
          <w:u w:val="single"/>
          <w:rtl w:val="0"/>
        </w:rPr>
        <w:t xml:space="preserve">Child Safe Standards</w:t>
      </w:r>
    </w:p>
    <w:p w:rsidR="00000000" w:rsidDel="00000000" w:rsidP="00000000" w:rsidRDefault="00000000" w:rsidRPr="00000000" w14:paraId="00000064">
      <w:pPr>
        <w:spacing w:after="0" w:line="276" w:lineRule="auto"/>
        <w:ind w:left="850" w:hanging="360"/>
        <w:jc w:val="both"/>
        <w:rPr/>
      </w:pPr>
      <w:r w:rsidDel="00000000" w:rsidR="00000000" w:rsidRPr="00000000">
        <w:fldChar w:fldCharType="end"/>
      </w:r>
      <w:r w:rsidDel="00000000" w:rsidR="00000000" w:rsidRPr="00000000">
        <w:rPr>
          <w:rFonts w:ascii="Courier New" w:cs="Courier New" w:eastAsia="Courier New" w:hAnsi="Courier New"/>
          <w:sz w:val="20"/>
          <w:szCs w:val="20"/>
          <w:rtl w:val="0"/>
        </w:rPr>
        <w:t xml:space="preserve">o  </w:t>
      </w:r>
      <w:hyperlink r:id="rId17">
        <w:r w:rsidDel="00000000" w:rsidR="00000000" w:rsidRPr="00000000">
          <w:rPr>
            <w:rFonts w:ascii="Courier New" w:cs="Courier New" w:eastAsia="Courier New" w:hAnsi="Courier New"/>
            <w:sz w:val="20"/>
            <w:szCs w:val="20"/>
            <w:rtl w:val="0"/>
          </w:rPr>
          <w:t xml:space="preserve"> </w:t>
        </w:r>
      </w:hyperlink>
      <w:hyperlink r:id="rId18">
        <w:r w:rsidDel="00000000" w:rsidR="00000000" w:rsidRPr="00000000">
          <w:rPr>
            <w:sz w:val="20"/>
            <w:szCs w:val="20"/>
            <w:u w:val="single"/>
            <w:rtl w:val="0"/>
          </w:rPr>
          <w:t xml:space="preserve">Visitors in Schools</w:t>
        </w:r>
      </w:hyperlink>
      <w:r w:rsidDel="00000000" w:rsidR="00000000" w:rsidRPr="00000000">
        <w:rPr>
          <w:rtl w:val="0"/>
        </w:rPr>
      </w:r>
    </w:p>
    <w:p w:rsidR="00000000" w:rsidDel="00000000" w:rsidP="00000000" w:rsidRDefault="00000000" w:rsidRPr="00000000" w14:paraId="00000065">
      <w:pPr>
        <w:spacing w:after="0" w:line="276" w:lineRule="auto"/>
        <w:ind w:left="850" w:hanging="360"/>
        <w:jc w:val="both"/>
        <w:rPr/>
      </w:pPr>
      <w:r w:rsidDel="00000000" w:rsidR="00000000" w:rsidRPr="00000000">
        <w:rPr>
          <w:rtl w:val="0"/>
        </w:rPr>
      </w:r>
    </w:p>
    <w:p w:rsidR="00000000" w:rsidDel="00000000" w:rsidP="00000000" w:rsidRDefault="00000000" w:rsidRPr="00000000" w14:paraId="00000066">
      <w:pPr>
        <w:pStyle w:val="Heading1"/>
        <w:rPr>
          <w:sz w:val="22"/>
          <w:szCs w:val="22"/>
        </w:rPr>
      </w:pPr>
      <w:r w:rsidDel="00000000" w:rsidR="00000000" w:rsidRPr="00000000">
        <w:rPr>
          <w:sz w:val="22"/>
          <w:szCs w:val="22"/>
          <w:rtl w:val="0"/>
        </w:rPr>
        <w:t xml:space="preserve">Communication</w:t>
      </w:r>
    </w:p>
    <w:p w:rsidR="00000000" w:rsidDel="00000000" w:rsidP="00000000" w:rsidRDefault="00000000" w:rsidRPr="00000000" w14:paraId="00000067">
      <w:pPr>
        <w:pStyle w:val="Heading1"/>
        <w:rPr/>
      </w:pPr>
      <w:bookmarkStart w:colFirst="0" w:colLast="0" w:name="_3znysh7" w:id="3"/>
      <w:bookmarkEnd w:id="3"/>
      <w:r w:rsidDel="00000000" w:rsidR="00000000" w:rsidRPr="00000000">
        <w:rPr>
          <w:rtl w:val="0"/>
        </w:rPr>
      </w:r>
    </w:p>
    <w:p w:rsidR="00000000" w:rsidDel="00000000" w:rsidP="00000000" w:rsidRDefault="00000000" w:rsidRPr="00000000" w14:paraId="00000068">
      <w:pPr>
        <w:spacing w:after="0" w:lineRule="auto"/>
        <w:jc w:val="both"/>
        <w:rPr>
          <w:color w:val="000000"/>
        </w:rPr>
      </w:pPr>
      <w:r w:rsidDel="00000000" w:rsidR="00000000" w:rsidRPr="00000000">
        <w:rPr>
          <w:sz w:val="20"/>
          <w:szCs w:val="20"/>
          <w:rtl w:val="0"/>
        </w:rPr>
        <w:t xml:space="preserve">Please see the HPS Consolidated Policy Database for details on communication. </w:t>
      </w:r>
      <w:r w:rsidDel="00000000" w:rsidR="00000000" w:rsidRPr="00000000">
        <w:rPr>
          <w:rtl w:val="0"/>
        </w:rPr>
      </w:r>
    </w:p>
    <w:p w:rsidR="00000000" w:rsidDel="00000000" w:rsidP="00000000" w:rsidRDefault="00000000" w:rsidRPr="00000000" w14:paraId="00000069">
      <w:pPr>
        <w:pStyle w:val="Heading1"/>
        <w:rPr>
          <w:sz w:val="22"/>
          <w:szCs w:val="22"/>
        </w:rPr>
      </w:pPr>
      <w:r w:rsidDel="00000000" w:rsidR="00000000" w:rsidRPr="00000000">
        <w:rPr>
          <w:rtl w:val="0"/>
        </w:rPr>
      </w:r>
    </w:p>
    <w:p w:rsidR="00000000" w:rsidDel="00000000" w:rsidP="00000000" w:rsidRDefault="00000000" w:rsidRPr="00000000" w14:paraId="0000006A">
      <w:pPr>
        <w:pStyle w:val="Heading1"/>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6B">
      <w:pPr>
        <w:spacing w:after="0" w:lineRule="auto"/>
        <w:rPr>
          <w:sz w:val="20"/>
          <w:szCs w:val="20"/>
        </w:rPr>
      </w:pPr>
      <w:r w:rsidDel="00000000" w:rsidR="00000000" w:rsidRPr="00000000">
        <w:rPr>
          <w:sz w:val="20"/>
          <w:szCs w:val="20"/>
          <w:rtl w:val="0"/>
        </w:rPr>
        <w:t xml:space="preserve">School Council (via the relevant Committee) will conduct a review of the Policy annually as determined by School Council and DET guidelines. </w:t>
      </w:r>
    </w:p>
    <w:p w:rsidR="00000000" w:rsidDel="00000000" w:rsidP="00000000" w:rsidRDefault="00000000" w:rsidRPr="00000000" w14:paraId="0000006C">
      <w:pPr>
        <w:spacing w:after="0" w:lineRule="auto"/>
        <w:rPr>
          <w:sz w:val="20"/>
          <w:szCs w:val="20"/>
        </w:rPr>
      </w:pPr>
      <w:r w:rsidDel="00000000" w:rsidR="00000000" w:rsidRPr="00000000">
        <w:rPr>
          <w:rtl w:val="0"/>
        </w:rPr>
      </w:r>
    </w:p>
    <w:p w:rsidR="00000000" w:rsidDel="00000000" w:rsidP="00000000" w:rsidRDefault="00000000" w:rsidRPr="00000000" w14:paraId="0000006D">
      <w:pPr>
        <w:spacing w:after="0" w:lineRule="auto"/>
        <w:rPr>
          <w:sz w:val="20"/>
          <w:szCs w:val="20"/>
        </w:rPr>
      </w:pPr>
      <w:r w:rsidDel="00000000" w:rsidR="00000000" w:rsidRPr="00000000">
        <w:rPr>
          <w:sz w:val="20"/>
          <w:szCs w:val="20"/>
          <w:rtl w:val="0"/>
        </w:rPr>
        <w:t xml:space="preserve">All policies will be available to the community via the Compass portal.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70">
      <w:pPr>
        <w:rPr>
          <w:sz w:val="20"/>
          <w:szCs w:val="20"/>
        </w:rPr>
      </w:pPr>
      <w:r w:rsidDel="00000000" w:rsidR="00000000" w:rsidRPr="00000000">
        <w:rPr>
          <w:sz w:val="20"/>
          <w:szCs w:val="20"/>
          <w:rtl w:val="0"/>
        </w:rPr>
        <w:t xml:space="preserve">The section records the history and review of each policy.</w:t>
      </w:r>
    </w:p>
    <w:p w:rsidR="00000000" w:rsidDel="00000000" w:rsidP="00000000" w:rsidRDefault="00000000" w:rsidRPr="00000000" w14:paraId="00000071">
      <w:pPr>
        <w:rPr>
          <w:sz w:val="20"/>
          <w:szCs w:val="20"/>
        </w:rPr>
      </w:pPr>
      <w:r w:rsidDel="00000000" w:rsidR="00000000" w:rsidRPr="00000000">
        <w:rPr>
          <w:rtl w:val="0"/>
        </w:rPr>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536"/>
        <w:gridCol w:w="4224"/>
        <w:gridCol w:w="2397"/>
        <w:tblGridChange w:id="0">
          <w:tblGrid>
            <w:gridCol w:w="1464"/>
            <w:gridCol w:w="1536"/>
            <w:gridCol w:w="4224"/>
            <w:gridCol w:w="2397"/>
          </w:tblGrid>
        </w:tblGridChange>
      </w:tblGrid>
      <w:tr>
        <w:trPr>
          <w:cantSplit w:val="0"/>
          <w:tblHeader w:val="0"/>
        </w:trPr>
        <w:tc>
          <w:tcPr/>
          <w:p w:rsidR="00000000" w:rsidDel="00000000" w:rsidP="00000000" w:rsidRDefault="00000000" w:rsidRPr="00000000" w14:paraId="00000072">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73">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74">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75">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76">
            <w:pPr>
              <w:jc w:val="both"/>
              <w:rPr>
                <w:b w:val="1"/>
                <w:sz w:val="20"/>
                <w:szCs w:val="20"/>
              </w:rPr>
            </w:pPr>
            <w:r w:rsidDel="00000000" w:rsidR="00000000" w:rsidRPr="00000000">
              <w:rPr>
                <w:b w:val="1"/>
                <w:sz w:val="20"/>
                <w:szCs w:val="20"/>
                <w:rtl w:val="0"/>
              </w:rPr>
              <w:t xml:space="preserve">16.06.2018</w:t>
            </w:r>
          </w:p>
        </w:tc>
        <w:tc>
          <w:tcPr/>
          <w:p w:rsidR="00000000" w:rsidDel="00000000" w:rsidP="00000000" w:rsidRDefault="00000000" w:rsidRPr="00000000" w14:paraId="00000077">
            <w:pPr>
              <w:jc w:val="both"/>
              <w:rPr>
                <w:b w:val="1"/>
                <w:sz w:val="20"/>
                <w:szCs w:val="20"/>
              </w:rPr>
            </w:pPr>
            <w:r w:rsidDel="00000000" w:rsidR="00000000" w:rsidRPr="00000000">
              <w:rPr>
                <w:b w:val="1"/>
                <w:sz w:val="20"/>
                <w:szCs w:val="20"/>
                <w:rtl w:val="0"/>
              </w:rPr>
              <w:t xml:space="preserve">School Council</w:t>
            </w:r>
          </w:p>
        </w:tc>
        <w:tc>
          <w:tcPr/>
          <w:p w:rsidR="00000000" w:rsidDel="00000000" w:rsidP="00000000" w:rsidRDefault="00000000" w:rsidRPr="00000000" w14:paraId="00000078">
            <w:pPr>
              <w:jc w:val="both"/>
              <w:rPr>
                <w:b w:val="1"/>
                <w:sz w:val="20"/>
                <w:szCs w:val="20"/>
              </w:rPr>
            </w:pPr>
            <w:r w:rsidDel="00000000" w:rsidR="00000000" w:rsidRPr="00000000">
              <w:rPr>
                <w:b w:val="1"/>
                <w:sz w:val="20"/>
                <w:szCs w:val="20"/>
                <w:rtl w:val="0"/>
              </w:rPr>
              <w:t xml:space="preserve">Endorsed by School Council</w:t>
            </w:r>
          </w:p>
        </w:tc>
        <w:tc>
          <w:tcPr/>
          <w:p w:rsidR="00000000" w:rsidDel="00000000" w:rsidP="00000000" w:rsidRDefault="00000000" w:rsidRPr="00000000" w14:paraId="00000079">
            <w:pPr>
              <w:jc w:val="both"/>
              <w:rPr>
                <w:b w:val="1"/>
                <w:sz w:val="20"/>
                <w:szCs w:val="20"/>
              </w:rPr>
            </w:pPr>
            <w:r w:rsidDel="00000000" w:rsidR="00000000" w:rsidRPr="00000000">
              <w:rPr>
                <w:b w:val="1"/>
                <w:sz w:val="20"/>
                <w:szCs w:val="20"/>
                <w:rtl w:val="0"/>
              </w:rPr>
              <w:t xml:space="preserve">June 2018</w:t>
            </w:r>
          </w:p>
        </w:tc>
      </w:tr>
      <w:tr>
        <w:trPr>
          <w:cantSplit w:val="0"/>
          <w:tblHeader w:val="0"/>
        </w:trPr>
        <w:tc>
          <w:tcPr/>
          <w:p w:rsidR="00000000" w:rsidDel="00000000" w:rsidP="00000000" w:rsidRDefault="00000000" w:rsidRPr="00000000" w14:paraId="0000007A">
            <w:pPr>
              <w:jc w:val="both"/>
              <w:rPr>
                <w:b w:val="1"/>
                <w:sz w:val="20"/>
                <w:szCs w:val="20"/>
              </w:rPr>
            </w:pPr>
            <w:r w:rsidDel="00000000" w:rsidR="00000000" w:rsidRPr="00000000">
              <w:rPr>
                <w:b w:val="1"/>
                <w:sz w:val="20"/>
                <w:szCs w:val="20"/>
                <w:rtl w:val="0"/>
              </w:rPr>
              <w:t xml:space="preserve">10.08.2020</w:t>
            </w:r>
          </w:p>
        </w:tc>
        <w:tc>
          <w:tcPr/>
          <w:p w:rsidR="00000000" w:rsidDel="00000000" w:rsidP="00000000" w:rsidRDefault="00000000" w:rsidRPr="00000000" w14:paraId="0000007B">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7C">
            <w:pPr>
              <w:jc w:val="both"/>
              <w:rPr>
                <w:b w:val="1"/>
                <w:sz w:val="20"/>
                <w:szCs w:val="20"/>
              </w:rPr>
            </w:pPr>
            <w:r w:rsidDel="00000000" w:rsidR="00000000" w:rsidRPr="00000000">
              <w:rPr>
                <w:b w:val="1"/>
                <w:sz w:val="20"/>
                <w:szCs w:val="20"/>
                <w:rtl w:val="0"/>
              </w:rPr>
              <w:t xml:space="preserve">Recommended for School Council ratification</w:t>
            </w:r>
          </w:p>
        </w:tc>
        <w:tc>
          <w:tcPr/>
          <w:p w:rsidR="00000000" w:rsidDel="00000000" w:rsidP="00000000" w:rsidRDefault="00000000" w:rsidRPr="00000000" w14:paraId="0000007D">
            <w:pPr>
              <w:jc w:val="both"/>
              <w:rPr>
                <w:b w:val="1"/>
                <w:sz w:val="20"/>
                <w:szCs w:val="20"/>
              </w:rPr>
            </w:pPr>
            <w:r w:rsidDel="00000000" w:rsidR="00000000" w:rsidRPr="00000000">
              <w:rPr>
                <w:b w:val="1"/>
                <w:sz w:val="20"/>
                <w:szCs w:val="20"/>
                <w:rtl w:val="0"/>
              </w:rPr>
              <w:t xml:space="preserve">18/08/2020</w:t>
            </w:r>
          </w:p>
        </w:tc>
      </w:tr>
      <w:tr>
        <w:trPr>
          <w:cantSplit w:val="0"/>
          <w:tblHeader w:val="0"/>
        </w:trPr>
        <w:tc>
          <w:tcPr/>
          <w:p w:rsidR="00000000" w:rsidDel="00000000" w:rsidP="00000000" w:rsidRDefault="00000000" w:rsidRPr="00000000" w14:paraId="0000007E">
            <w:pPr>
              <w:jc w:val="both"/>
              <w:rPr>
                <w:b w:val="1"/>
                <w:sz w:val="20"/>
                <w:szCs w:val="20"/>
              </w:rPr>
            </w:pPr>
            <w:r w:rsidDel="00000000" w:rsidR="00000000" w:rsidRPr="00000000">
              <w:rPr>
                <w:b w:val="1"/>
                <w:sz w:val="20"/>
                <w:szCs w:val="20"/>
                <w:rtl w:val="0"/>
              </w:rPr>
              <w:t xml:space="preserve">03.06.2022</w:t>
            </w:r>
          </w:p>
        </w:tc>
        <w:tc>
          <w:tcPr/>
          <w:p w:rsidR="00000000" w:rsidDel="00000000" w:rsidP="00000000" w:rsidRDefault="00000000" w:rsidRPr="00000000" w14:paraId="0000007F">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80">
            <w:pPr>
              <w:jc w:val="both"/>
              <w:rPr>
                <w:b w:val="1"/>
                <w:sz w:val="20"/>
                <w:szCs w:val="20"/>
              </w:rPr>
            </w:pPr>
            <w:r w:rsidDel="00000000" w:rsidR="00000000" w:rsidRPr="00000000">
              <w:rPr>
                <w:b w:val="1"/>
                <w:sz w:val="20"/>
                <w:szCs w:val="20"/>
                <w:rtl w:val="0"/>
              </w:rPr>
              <w:t xml:space="preserve">Recommended for School Council ratification </w:t>
            </w:r>
          </w:p>
        </w:tc>
        <w:tc>
          <w:tcPr/>
          <w:p w:rsidR="00000000" w:rsidDel="00000000" w:rsidP="00000000" w:rsidRDefault="00000000" w:rsidRPr="00000000" w14:paraId="00000081">
            <w:pPr>
              <w:jc w:val="both"/>
              <w:rPr>
                <w:b w:val="1"/>
                <w:sz w:val="20"/>
                <w:szCs w:val="20"/>
              </w:rPr>
            </w:pPr>
            <w:r w:rsidDel="00000000" w:rsidR="00000000" w:rsidRPr="00000000">
              <w:rPr>
                <w:b w:val="1"/>
                <w:sz w:val="20"/>
                <w:szCs w:val="20"/>
                <w:rtl w:val="0"/>
              </w:rPr>
              <w:t xml:space="preserve">15/06/2022</w:t>
            </w:r>
          </w:p>
        </w:tc>
      </w:tr>
      <w:tr>
        <w:trPr>
          <w:cantSplit w:val="0"/>
          <w:tblHeader w:val="0"/>
        </w:trPr>
        <w:tc>
          <w:tcPr/>
          <w:p w:rsidR="00000000" w:rsidDel="00000000" w:rsidP="00000000" w:rsidRDefault="00000000" w:rsidRPr="00000000" w14:paraId="00000082">
            <w:pPr>
              <w:jc w:val="both"/>
              <w:rPr>
                <w:b w:val="1"/>
                <w:sz w:val="20"/>
                <w:szCs w:val="20"/>
              </w:rPr>
            </w:pPr>
            <w:r w:rsidDel="00000000" w:rsidR="00000000" w:rsidRPr="00000000">
              <w:rPr>
                <w:rtl w:val="0"/>
              </w:rPr>
            </w:r>
          </w:p>
        </w:tc>
        <w:tc>
          <w:tcPr/>
          <w:p w:rsidR="00000000" w:rsidDel="00000000" w:rsidP="00000000" w:rsidRDefault="00000000" w:rsidRPr="00000000" w14:paraId="00000083">
            <w:pPr>
              <w:jc w:val="both"/>
              <w:rPr>
                <w:b w:val="1"/>
                <w:sz w:val="20"/>
                <w:szCs w:val="20"/>
              </w:rPr>
            </w:pPr>
            <w:r w:rsidDel="00000000" w:rsidR="00000000" w:rsidRPr="00000000">
              <w:rPr>
                <w:rtl w:val="0"/>
              </w:rPr>
            </w:r>
          </w:p>
        </w:tc>
        <w:tc>
          <w:tcPr/>
          <w:p w:rsidR="00000000" w:rsidDel="00000000" w:rsidP="00000000" w:rsidRDefault="00000000" w:rsidRPr="00000000" w14:paraId="00000084">
            <w:pPr>
              <w:jc w:val="both"/>
              <w:rPr>
                <w:b w:val="1"/>
                <w:sz w:val="20"/>
                <w:szCs w:val="20"/>
              </w:rPr>
            </w:pPr>
            <w:r w:rsidDel="00000000" w:rsidR="00000000" w:rsidRPr="00000000">
              <w:rPr>
                <w:rtl w:val="0"/>
              </w:rPr>
            </w:r>
          </w:p>
        </w:tc>
        <w:tc>
          <w:tcPr/>
          <w:p w:rsidR="00000000" w:rsidDel="00000000" w:rsidP="00000000" w:rsidRDefault="00000000" w:rsidRPr="00000000" w14:paraId="00000085">
            <w:pPr>
              <w:jc w:val="both"/>
              <w:rPr>
                <w:b w:val="1"/>
                <w:sz w:val="20"/>
                <w:szCs w:val="20"/>
              </w:rPr>
            </w:pPr>
            <w:r w:rsidDel="00000000" w:rsidR="00000000" w:rsidRPr="00000000">
              <w:rPr>
                <w:rtl w:val="0"/>
              </w:rPr>
            </w:r>
          </w:p>
        </w:tc>
      </w:tr>
    </w:tbl>
    <w:p w:rsidR="00000000" w:rsidDel="00000000" w:rsidP="00000000" w:rsidRDefault="00000000" w:rsidRPr="00000000" w14:paraId="00000086">
      <w:pPr>
        <w:spacing w:after="0" w:lineRule="auto"/>
        <w:rPr/>
      </w:pPr>
      <w:bookmarkStart w:colFirst="0" w:colLast="0" w:name="_2et92p0" w:id="4"/>
      <w:bookmarkEnd w:id="4"/>
      <w:r w:rsidDel="00000000" w:rsidR="00000000" w:rsidRPr="00000000">
        <w:rPr>
          <w:rtl w:val="0"/>
        </w:rPr>
      </w:r>
    </w:p>
    <w:sectPr>
      <w:headerReference r:id="rId19" w:type="default"/>
      <w:footerReference r:id="rId20" w:type="default"/>
      <w:footerReference r:id="rId21"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rtl w:val="0"/>
      </w:rPr>
      <w:t xml:space="preserve">Updated June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Heading1"/>
      <w:rPr>
        <w:b w:val="0"/>
        <w:smallCaps w:val="0"/>
        <w:color w:val="000000"/>
        <w:sz w:val="18"/>
        <w:szCs w:val="18"/>
      </w:rPr>
    </w:pPr>
    <w:bookmarkStart w:colFirst="0" w:colLast="0" w:name="_tyjcwt" w:id="5"/>
    <w:bookmarkEnd w:id="5"/>
    <w:r w:rsidDel="00000000" w:rsidR="00000000" w:rsidRPr="00000000">
      <w:rPr>
        <w:sz w:val="22"/>
        <w:szCs w:val="22"/>
        <w:rtl w:val="0"/>
      </w:rPr>
      <w:t xml:space="preserve">Policy Title: Digital Learning Policy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5334000</wp:posOffset>
              </wp:positionH>
              <wp:positionV relativeFrom="paragraph">
                <wp:posOffset>-203199</wp:posOffset>
              </wp:positionV>
              <wp:extent cx="800735" cy="80835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5334000</wp:posOffset>
              </wp:positionH>
              <wp:positionV relativeFrom="paragraph">
                <wp:posOffset>-203199</wp:posOffset>
              </wp:positionV>
              <wp:extent cx="800735" cy="80835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0735" cy="8083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431800</wp:posOffset>
              </wp:positionV>
              <wp:extent cx="5508625" cy="18705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431800</wp:posOffset>
              </wp:positionV>
              <wp:extent cx="5508625" cy="18705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508625" cy="18705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-174621</wp:posOffset>
          </wp:positionV>
          <wp:extent cx="707390" cy="861060"/>
          <wp:effectExtent b="0" l="0" r="0" t="0"/>
          <wp:wrapSquare wrapText="bothSides" distB="0" distT="0" distL="114300" distR="114300"/>
          <wp:docPr descr="CASES21-logo-256" id="3"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2.education.vic.gov.au/pal/code-conduct/overview" TargetMode="External"/><Relationship Id="rId10" Type="http://schemas.openxmlformats.org/officeDocument/2006/relationships/hyperlink" Target="https://www.vit.vic.edu.au/__data/assets/pdf_file/0018/35604/Code-of-Conduct-2016.pdf" TargetMode="External"/><Relationship Id="rId21" Type="http://schemas.openxmlformats.org/officeDocument/2006/relationships/footer" Target="footer1.xml"/><Relationship Id="rId13" Type="http://schemas.openxmlformats.org/officeDocument/2006/relationships/hyperlink" Target="https://www2.education.vic.gov.au/pal/social-media/policy" TargetMode="External"/><Relationship Id="rId12" Type="http://schemas.openxmlformats.org/officeDocument/2006/relationships/hyperlink" Target="https://www2.education.vic.gov.au/pal/school-council-conduct/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social-media/policy" TargetMode="External"/><Relationship Id="rId15" Type="http://schemas.openxmlformats.org/officeDocument/2006/relationships/hyperlink" Target="http://www.education.vic.gov.au/school/principals/spag/safety/Pages/dutyofcare.aspx" TargetMode="External"/><Relationship Id="rId14" Type="http://schemas.openxmlformats.org/officeDocument/2006/relationships/hyperlink" Target="http://www.education.vic.gov.au/school/principals/spag/safety/pages/supervision.aspx" TargetMode="External"/><Relationship Id="rId17" Type="http://schemas.openxmlformats.org/officeDocument/2006/relationships/hyperlink" Target="http://www.education.vic.gov.au/school/principals/spag/safety/Pages/visitorsinschool.aspx" TargetMode="External"/><Relationship Id="rId16" Type="http://schemas.openxmlformats.org/officeDocument/2006/relationships/hyperlink" Target="http://www.education.vic.gov.au/school/principals/spag/safety/Pages/childsafestandards.asp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2.education.vic.gov.au/pal/ict-acceptable-use/overview" TargetMode="External"/><Relationship Id="rId18" Type="http://schemas.openxmlformats.org/officeDocument/2006/relationships/hyperlink" Target="http://www.education.vic.gov.au/school/principals/spag/safety/Pages/visitorsinschool.aspx" TargetMode="External"/><Relationship Id="rId7" Type="http://schemas.openxmlformats.org/officeDocument/2006/relationships/hyperlink" Target="https://www2.education.vic.gov.au/pal/cybersafety/policy" TargetMode="External"/><Relationship Id="rId8" Type="http://schemas.openxmlformats.org/officeDocument/2006/relationships/hyperlink" Target="https://www2.education.vic.gov.au/pal/digital-learn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